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5CE" w:rsidRDefault="00BE65CE" w:rsidP="008A63FE">
      <w:pPr>
        <w:rPr>
          <w:b/>
          <w:sz w:val="18"/>
        </w:rPr>
      </w:pPr>
    </w:p>
    <w:p w:rsidR="003F23E8" w:rsidRDefault="003F23E8">
      <w:pPr>
        <w:jc w:val="center"/>
        <w:rPr>
          <w:b/>
          <w:sz w:val="18"/>
        </w:rPr>
      </w:pPr>
    </w:p>
    <w:p w:rsidR="000D6213" w:rsidRPr="00520FB5" w:rsidRDefault="00E02B7E" w:rsidP="00B7017C">
      <w:pPr>
        <w:jc w:val="center"/>
        <w:rPr>
          <w:b/>
          <w:sz w:val="24"/>
          <w:szCs w:val="24"/>
        </w:rPr>
      </w:pPr>
      <w:r w:rsidRPr="00520FB5">
        <w:rPr>
          <w:b/>
          <w:sz w:val="24"/>
          <w:szCs w:val="24"/>
        </w:rPr>
        <w:t xml:space="preserve">COMPTE RENDU DU CONSEIL MUNICIPAL DU </w:t>
      </w:r>
      <w:r w:rsidR="00613AF2" w:rsidRPr="00520FB5">
        <w:rPr>
          <w:b/>
          <w:sz w:val="24"/>
          <w:szCs w:val="24"/>
        </w:rPr>
        <w:t>11 janvier 2022</w:t>
      </w:r>
    </w:p>
    <w:p w:rsidR="002412EE" w:rsidRPr="00520FB5" w:rsidRDefault="002412EE">
      <w:pPr>
        <w:jc w:val="both"/>
        <w:rPr>
          <w:b/>
          <w:sz w:val="24"/>
          <w:szCs w:val="24"/>
        </w:rPr>
      </w:pPr>
    </w:p>
    <w:p w:rsidR="000D6213" w:rsidRPr="00520FB5" w:rsidRDefault="00E02B7E">
      <w:pPr>
        <w:tabs>
          <w:tab w:val="left" w:pos="1404"/>
        </w:tabs>
        <w:jc w:val="both"/>
        <w:rPr>
          <w:sz w:val="24"/>
          <w:szCs w:val="24"/>
        </w:rPr>
      </w:pPr>
      <w:r w:rsidRPr="00520FB5">
        <w:rPr>
          <w:sz w:val="24"/>
          <w:szCs w:val="24"/>
        </w:rPr>
        <w:tab/>
        <w:t xml:space="preserve">Convocations du Conseil Municipal adressées individuellement à </w:t>
      </w:r>
      <w:r w:rsidR="00430CE5" w:rsidRPr="00520FB5">
        <w:rPr>
          <w:sz w:val="24"/>
          <w:szCs w:val="24"/>
        </w:rPr>
        <w:t xml:space="preserve">chaque membre de l’Assemblée le </w:t>
      </w:r>
      <w:r w:rsidR="00613AF2" w:rsidRPr="00520FB5">
        <w:rPr>
          <w:sz w:val="24"/>
          <w:szCs w:val="24"/>
        </w:rPr>
        <w:t xml:space="preserve">04 janvier </w:t>
      </w:r>
      <w:r w:rsidR="00DC292C" w:rsidRPr="00520FB5">
        <w:rPr>
          <w:sz w:val="24"/>
          <w:szCs w:val="24"/>
        </w:rPr>
        <w:t>202</w:t>
      </w:r>
      <w:r w:rsidR="00613AF2" w:rsidRPr="00520FB5">
        <w:rPr>
          <w:sz w:val="24"/>
          <w:szCs w:val="24"/>
        </w:rPr>
        <w:t>2</w:t>
      </w:r>
      <w:r w:rsidRPr="00520FB5">
        <w:rPr>
          <w:sz w:val="24"/>
          <w:szCs w:val="24"/>
        </w:rPr>
        <w:t xml:space="preserve">  pour le </w:t>
      </w:r>
      <w:r w:rsidR="00613AF2" w:rsidRPr="00520FB5">
        <w:rPr>
          <w:sz w:val="24"/>
          <w:szCs w:val="24"/>
        </w:rPr>
        <w:t>11 janvier 2022</w:t>
      </w:r>
      <w:r w:rsidRPr="00520FB5">
        <w:rPr>
          <w:sz w:val="24"/>
          <w:szCs w:val="24"/>
        </w:rPr>
        <w:t xml:space="preserve"> à </w:t>
      </w:r>
      <w:r w:rsidR="00613AF2" w:rsidRPr="00520FB5">
        <w:rPr>
          <w:sz w:val="24"/>
          <w:szCs w:val="24"/>
        </w:rPr>
        <w:t xml:space="preserve">vingt </w:t>
      </w:r>
      <w:r w:rsidRPr="00520FB5">
        <w:rPr>
          <w:sz w:val="24"/>
          <w:szCs w:val="24"/>
        </w:rPr>
        <w:t>heures</w:t>
      </w:r>
      <w:r w:rsidR="00AA6AA7" w:rsidRPr="00520FB5">
        <w:rPr>
          <w:sz w:val="24"/>
          <w:szCs w:val="24"/>
        </w:rPr>
        <w:t xml:space="preserve"> </w:t>
      </w:r>
      <w:r w:rsidR="007C6979" w:rsidRPr="00520FB5">
        <w:rPr>
          <w:sz w:val="24"/>
          <w:szCs w:val="24"/>
        </w:rPr>
        <w:t>dans la salle</w:t>
      </w:r>
      <w:r w:rsidR="00613AF2" w:rsidRPr="00520FB5">
        <w:rPr>
          <w:sz w:val="24"/>
          <w:szCs w:val="24"/>
        </w:rPr>
        <w:t xml:space="preserve"> des fêtes</w:t>
      </w:r>
      <w:r w:rsidR="004F5A58" w:rsidRPr="00520FB5">
        <w:rPr>
          <w:sz w:val="24"/>
          <w:szCs w:val="24"/>
        </w:rPr>
        <w:t xml:space="preserve"> (respect des gestes barrières, distanciation physique)</w:t>
      </w:r>
      <w:r w:rsidR="00AA6AA7" w:rsidRPr="00520FB5">
        <w:rPr>
          <w:sz w:val="24"/>
          <w:szCs w:val="24"/>
        </w:rPr>
        <w:t>.</w:t>
      </w:r>
      <w:r w:rsidRPr="00520FB5">
        <w:rPr>
          <w:sz w:val="24"/>
          <w:szCs w:val="24"/>
        </w:rPr>
        <w:t xml:space="preserve"> Le tout conformément aux dispositions de l’article 48 de la Loi du 05 avril 1884.</w:t>
      </w:r>
    </w:p>
    <w:p w:rsidR="002412EE" w:rsidRPr="00520FB5" w:rsidRDefault="002412EE">
      <w:pPr>
        <w:tabs>
          <w:tab w:val="left" w:pos="1404"/>
        </w:tabs>
        <w:rPr>
          <w:sz w:val="24"/>
          <w:szCs w:val="24"/>
        </w:rPr>
      </w:pPr>
    </w:p>
    <w:p w:rsidR="000D6213" w:rsidRPr="00520FB5" w:rsidRDefault="00E02B7E" w:rsidP="00CB33AA">
      <w:pPr>
        <w:tabs>
          <w:tab w:val="left" w:pos="1404"/>
        </w:tabs>
        <w:jc w:val="center"/>
        <w:rPr>
          <w:sz w:val="24"/>
          <w:szCs w:val="24"/>
        </w:rPr>
      </w:pPr>
      <w:r w:rsidRPr="00520FB5">
        <w:rPr>
          <w:sz w:val="24"/>
          <w:szCs w:val="24"/>
        </w:rPr>
        <w:t>******************</w:t>
      </w:r>
    </w:p>
    <w:p w:rsidR="002412EE" w:rsidRPr="00520FB5" w:rsidRDefault="002412EE">
      <w:pPr>
        <w:tabs>
          <w:tab w:val="left" w:pos="1404"/>
        </w:tabs>
        <w:rPr>
          <w:sz w:val="24"/>
          <w:szCs w:val="24"/>
        </w:rPr>
      </w:pPr>
    </w:p>
    <w:p w:rsidR="000D6213" w:rsidRPr="00520FB5" w:rsidRDefault="00E02B7E">
      <w:pPr>
        <w:tabs>
          <w:tab w:val="left" w:pos="1404"/>
        </w:tabs>
        <w:jc w:val="both"/>
        <w:rPr>
          <w:sz w:val="24"/>
          <w:szCs w:val="24"/>
        </w:rPr>
      </w:pPr>
      <w:r w:rsidRPr="00520FB5">
        <w:rPr>
          <w:sz w:val="24"/>
          <w:szCs w:val="24"/>
        </w:rPr>
        <w:tab/>
        <w:t xml:space="preserve">Le </w:t>
      </w:r>
      <w:r w:rsidR="004F5A58" w:rsidRPr="00520FB5">
        <w:rPr>
          <w:sz w:val="24"/>
          <w:szCs w:val="24"/>
        </w:rPr>
        <w:t>onze janvier</w:t>
      </w:r>
      <w:r w:rsidR="0078794E" w:rsidRPr="00520FB5">
        <w:rPr>
          <w:sz w:val="24"/>
          <w:szCs w:val="24"/>
        </w:rPr>
        <w:t xml:space="preserve"> </w:t>
      </w:r>
      <w:r w:rsidR="00207BAB" w:rsidRPr="00520FB5">
        <w:rPr>
          <w:sz w:val="24"/>
          <w:szCs w:val="24"/>
        </w:rPr>
        <w:t>deux</w:t>
      </w:r>
      <w:r w:rsidR="006140D0" w:rsidRPr="00520FB5">
        <w:rPr>
          <w:sz w:val="24"/>
          <w:szCs w:val="24"/>
        </w:rPr>
        <w:t xml:space="preserve"> mil </w:t>
      </w:r>
      <w:r w:rsidR="00DC292C" w:rsidRPr="00520FB5">
        <w:rPr>
          <w:sz w:val="24"/>
          <w:szCs w:val="24"/>
        </w:rPr>
        <w:t>vingt</w:t>
      </w:r>
      <w:r w:rsidR="004F5A58" w:rsidRPr="00520FB5">
        <w:rPr>
          <w:sz w:val="24"/>
          <w:szCs w:val="24"/>
        </w:rPr>
        <w:t xml:space="preserve">-deux </w:t>
      </w:r>
      <w:r w:rsidRPr="00520FB5">
        <w:rPr>
          <w:sz w:val="24"/>
          <w:szCs w:val="24"/>
        </w:rPr>
        <w:t xml:space="preserve">à </w:t>
      </w:r>
      <w:r w:rsidR="004F5A58" w:rsidRPr="00520FB5">
        <w:rPr>
          <w:sz w:val="24"/>
          <w:szCs w:val="24"/>
        </w:rPr>
        <w:t>vingt</w:t>
      </w:r>
      <w:r w:rsidR="00B07DE5" w:rsidRPr="00520FB5">
        <w:rPr>
          <w:sz w:val="24"/>
          <w:szCs w:val="24"/>
        </w:rPr>
        <w:t xml:space="preserve"> </w:t>
      </w:r>
      <w:r w:rsidRPr="00520FB5">
        <w:rPr>
          <w:sz w:val="24"/>
          <w:szCs w:val="24"/>
        </w:rPr>
        <w:t xml:space="preserve">heures le Conseil Municipal de la Commune de Fours, dûment convoqué, s’est réuni </w:t>
      </w:r>
      <w:r w:rsidR="004F5A58" w:rsidRPr="00520FB5">
        <w:rPr>
          <w:sz w:val="24"/>
          <w:szCs w:val="24"/>
        </w:rPr>
        <w:t>dans la salle des fêtes</w:t>
      </w:r>
      <w:r w:rsidR="007C6979" w:rsidRPr="00520FB5">
        <w:rPr>
          <w:sz w:val="24"/>
          <w:szCs w:val="24"/>
        </w:rPr>
        <w:t xml:space="preserve"> </w:t>
      </w:r>
      <w:r w:rsidRPr="00520FB5">
        <w:rPr>
          <w:sz w:val="24"/>
          <w:szCs w:val="24"/>
        </w:rPr>
        <w:t xml:space="preserve">, sous la présidence de Monsieur </w:t>
      </w:r>
      <w:r w:rsidR="00AA6AA7" w:rsidRPr="00520FB5">
        <w:rPr>
          <w:sz w:val="24"/>
          <w:szCs w:val="24"/>
        </w:rPr>
        <w:t xml:space="preserve">BONGARD </w:t>
      </w:r>
      <w:r w:rsidR="00CE4432" w:rsidRPr="00520FB5">
        <w:rPr>
          <w:sz w:val="24"/>
          <w:szCs w:val="24"/>
        </w:rPr>
        <w:t>David,</w:t>
      </w:r>
      <w:r w:rsidRPr="00520FB5">
        <w:rPr>
          <w:sz w:val="24"/>
          <w:szCs w:val="24"/>
        </w:rPr>
        <w:t xml:space="preserve"> Maire.</w:t>
      </w:r>
    </w:p>
    <w:p w:rsidR="000D6213" w:rsidRPr="00520FB5" w:rsidRDefault="000D6213">
      <w:pPr>
        <w:tabs>
          <w:tab w:val="left" w:pos="1404"/>
        </w:tabs>
        <w:jc w:val="both"/>
        <w:rPr>
          <w:sz w:val="24"/>
          <w:szCs w:val="24"/>
        </w:rPr>
      </w:pPr>
    </w:p>
    <w:p w:rsidR="000D6213" w:rsidRPr="00520FB5" w:rsidRDefault="00E02B7E">
      <w:pPr>
        <w:tabs>
          <w:tab w:val="left" w:pos="1404"/>
        </w:tabs>
        <w:jc w:val="both"/>
        <w:rPr>
          <w:sz w:val="24"/>
          <w:szCs w:val="24"/>
        </w:rPr>
      </w:pPr>
      <w:r w:rsidRPr="00520FB5">
        <w:rPr>
          <w:sz w:val="24"/>
          <w:szCs w:val="24"/>
        </w:rPr>
        <w:tab/>
      </w:r>
      <w:r w:rsidRPr="00520FB5">
        <w:rPr>
          <w:b/>
          <w:sz w:val="24"/>
          <w:szCs w:val="24"/>
          <w:u w:val="single"/>
        </w:rPr>
        <w:t>Étaient présents</w:t>
      </w:r>
      <w:r w:rsidRPr="00520FB5">
        <w:rPr>
          <w:b/>
          <w:sz w:val="24"/>
          <w:szCs w:val="24"/>
        </w:rPr>
        <w:t xml:space="preserve"> :  </w:t>
      </w:r>
      <w:r w:rsidR="00AA6AA7" w:rsidRPr="00520FB5">
        <w:rPr>
          <w:sz w:val="24"/>
          <w:szCs w:val="24"/>
        </w:rPr>
        <w:t>Mesdames BERLET Céline, DETRONCHET Elodie, OUSSIN M.</w:t>
      </w:r>
      <w:r w:rsidR="00F10E37" w:rsidRPr="00520FB5">
        <w:rPr>
          <w:sz w:val="24"/>
          <w:szCs w:val="24"/>
        </w:rPr>
        <w:t xml:space="preserve"> </w:t>
      </w:r>
      <w:r w:rsidR="00AA6AA7" w:rsidRPr="00520FB5">
        <w:rPr>
          <w:sz w:val="24"/>
          <w:szCs w:val="24"/>
        </w:rPr>
        <w:t xml:space="preserve">Thérèse, </w:t>
      </w:r>
      <w:r w:rsidR="00F00B14" w:rsidRPr="00520FB5">
        <w:rPr>
          <w:sz w:val="24"/>
          <w:szCs w:val="24"/>
        </w:rPr>
        <w:t xml:space="preserve">POUVIAUD Aurélie, </w:t>
      </w:r>
      <w:r w:rsidR="00AA6AA7" w:rsidRPr="00520FB5">
        <w:rPr>
          <w:sz w:val="24"/>
          <w:szCs w:val="24"/>
        </w:rPr>
        <w:t xml:space="preserve"> </w:t>
      </w:r>
      <w:r w:rsidR="007C6979" w:rsidRPr="00520FB5">
        <w:rPr>
          <w:sz w:val="24"/>
          <w:szCs w:val="24"/>
        </w:rPr>
        <w:t>RACINE Danielle,</w:t>
      </w:r>
      <w:r w:rsidR="00F00B14" w:rsidRPr="00520FB5">
        <w:rPr>
          <w:sz w:val="24"/>
          <w:szCs w:val="24"/>
        </w:rPr>
        <w:t xml:space="preserve"> </w:t>
      </w:r>
      <w:r w:rsidR="00AA6AA7" w:rsidRPr="00520FB5">
        <w:rPr>
          <w:sz w:val="24"/>
          <w:szCs w:val="24"/>
        </w:rPr>
        <w:t xml:space="preserve"> Messieurs AUBERT Philippe, BONGARD David, </w:t>
      </w:r>
      <w:r w:rsidR="00C01CAD" w:rsidRPr="00520FB5">
        <w:rPr>
          <w:sz w:val="24"/>
          <w:szCs w:val="24"/>
        </w:rPr>
        <w:t xml:space="preserve">COUTEAUDIER Pierre, </w:t>
      </w:r>
      <w:r w:rsidR="00AA6AA7" w:rsidRPr="00520FB5">
        <w:rPr>
          <w:sz w:val="24"/>
          <w:szCs w:val="24"/>
        </w:rPr>
        <w:t xml:space="preserve"> </w:t>
      </w:r>
      <w:r w:rsidR="00B07DE5" w:rsidRPr="00520FB5">
        <w:rPr>
          <w:sz w:val="24"/>
          <w:szCs w:val="24"/>
        </w:rPr>
        <w:t xml:space="preserve"> </w:t>
      </w:r>
      <w:r w:rsidR="00AA6AA7" w:rsidRPr="00520FB5">
        <w:rPr>
          <w:sz w:val="24"/>
          <w:szCs w:val="24"/>
        </w:rPr>
        <w:t xml:space="preserve"> LE COMTE Xavier, LEMOINE Frédéric, LOREAU J.</w:t>
      </w:r>
      <w:r w:rsidR="00F10E37" w:rsidRPr="00520FB5">
        <w:rPr>
          <w:sz w:val="24"/>
          <w:szCs w:val="24"/>
        </w:rPr>
        <w:t xml:space="preserve"> </w:t>
      </w:r>
      <w:r w:rsidR="00AA6AA7" w:rsidRPr="00520FB5">
        <w:rPr>
          <w:sz w:val="24"/>
          <w:szCs w:val="24"/>
        </w:rPr>
        <w:t>François</w:t>
      </w:r>
      <w:r w:rsidR="00C01CAD" w:rsidRPr="00520FB5">
        <w:rPr>
          <w:sz w:val="24"/>
          <w:szCs w:val="24"/>
        </w:rPr>
        <w:t xml:space="preserve">, </w:t>
      </w:r>
      <w:r w:rsidR="007C6979" w:rsidRPr="00520FB5">
        <w:rPr>
          <w:sz w:val="24"/>
          <w:szCs w:val="24"/>
        </w:rPr>
        <w:t>VIGIER Cédric</w:t>
      </w:r>
      <w:r w:rsidR="00F00B14" w:rsidRPr="00520FB5">
        <w:rPr>
          <w:sz w:val="24"/>
          <w:szCs w:val="24"/>
        </w:rPr>
        <w:t xml:space="preserve"> </w:t>
      </w:r>
      <w:r w:rsidR="00C01CAD" w:rsidRPr="00520FB5">
        <w:rPr>
          <w:sz w:val="24"/>
          <w:szCs w:val="24"/>
        </w:rPr>
        <w:t>.</w:t>
      </w:r>
    </w:p>
    <w:p w:rsidR="008A63FE" w:rsidRPr="00520FB5" w:rsidRDefault="008A63FE">
      <w:pPr>
        <w:tabs>
          <w:tab w:val="left" w:pos="1404"/>
        </w:tabs>
        <w:jc w:val="both"/>
        <w:rPr>
          <w:sz w:val="24"/>
          <w:szCs w:val="24"/>
        </w:rPr>
      </w:pPr>
    </w:p>
    <w:p w:rsidR="00075359" w:rsidRPr="00520FB5" w:rsidRDefault="006140D0">
      <w:pPr>
        <w:tabs>
          <w:tab w:val="left" w:pos="1404"/>
        </w:tabs>
        <w:jc w:val="both"/>
        <w:rPr>
          <w:sz w:val="24"/>
          <w:szCs w:val="24"/>
        </w:rPr>
      </w:pPr>
      <w:r w:rsidRPr="00520FB5">
        <w:rPr>
          <w:sz w:val="24"/>
          <w:szCs w:val="24"/>
        </w:rPr>
        <w:tab/>
      </w:r>
      <w:r w:rsidRPr="00520FB5">
        <w:rPr>
          <w:b/>
          <w:sz w:val="24"/>
          <w:szCs w:val="24"/>
          <w:u w:val="single"/>
        </w:rPr>
        <w:t>Absent</w:t>
      </w:r>
      <w:r w:rsidR="004F5A58" w:rsidRPr="00520FB5">
        <w:rPr>
          <w:b/>
          <w:sz w:val="24"/>
          <w:szCs w:val="24"/>
          <w:u w:val="single"/>
        </w:rPr>
        <w:t>s</w:t>
      </w:r>
      <w:r w:rsidRPr="00520FB5">
        <w:rPr>
          <w:b/>
          <w:sz w:val="24"/>
          <w:szCs w:val="24"/>
          <w:u w:val="single"/>
        </w:rPr>
        <w:t xml:space="preserve"> excusé</w:t>
      </w:r>
      <w:r w:rsidR="004F5A58" w:rsidRPr="00520FB5">
        <w:rPr>
          <w:b/>
          <w:sz w:val="24"/>
          <w:szCs w:val="24"/>
          <w:u w:val="single"/>
        </w:rPr>
        <w:t>s</w:t>
      </w:r>
      <w:r w:rsidR="00B2601E" w:rsidRPr="00520FB5">
        <w:rPr>
          <w:sz w:val="24"/>
          <w:szCs w:val="24"/>
        </w:rPr>
        <w:t>:</w:t>
      </w:r>
      <w:r w:rsidR="007C6979" w:rsidRPr="00520FB5">
        <w:rPr>
          <w:sz w:val="24"/>
          <w:szCs w:val="24"/>
        </w:rPr>
        <w:t xml:space="preserve"> </w:t>
      </w:r>
      <w:r w:rsidR="004F5A58" w:rsidRPr="00520FB5">
        <w:rPr>
          <w:sz w:val="24"/>
          <w:szCs w:val="24"/>
        </w:rPr>
        <w:t>PRUNIER Aurélie (pouvoir DETRONCHET Elodie), GUERIN Alain, RAGOT Stéphane</w:t>
      </w:r>
    </w:p>
    <w:p w:rsidR="006140D0" w:rsidRPr="00520FB5" w:rsidRDefault="006140D0">
      <w:pPr>
        <w:tabs>
          <w:tab w:val="left" w:pos="1404"/>
        </w:tabs>
        <w:jc w:val="both"/>
        <w:rPr>
          <w:sz w:val="24"/>
          <w:szCs w:val="24"/>
        </w:rPr>
      </w:pPr>
    </w:p>
    <w:p w:rsidR="006140D0" w:rsidRPr="00520FB5" w:rsidRDefault="002A7EAF">
      <w:pPr>
        <w:tabs>
          <w:tab w:val="left" w:pos="1404"/>
        </w:tabs>
        <w:jc w:val="both"/>
        <w:rPr>
          <w:sz w:val="24"/>
          <w:szCs w:val="24"/>
        </w:rPr>
      </w:pPr>
      <w:r w:rsidRPr="00520FB5">
        <w:rPr>
          <w:sz w:val="24"/>
          <w:szCs w:val="24"/>
        </w:rPr>
        <w:tab/>
      </w:r>
      <w:r w:rsidRPr="00520FB5">
        <w:rPr>
          <w:b/>
          <w:sz w:val="24"/>
          <w:szCs w:val="24"/>
          <w:u w:val="single"/>
        </w:rPr>
        <w:t>Absent</w:t>
      </w:r>
      <w:r w:rsidR="00B2601E" w:rsidRPr="00520FB5">
        <w:rPr>
          <w:sz w:val="24"/>
          <w:szCs w:val="24"/>
        </w:rPr>
        <w:t xml:space="preserve"> : </w:t>
      </w:r>
      <w:r w:rsidR="00AA6AA7" w:rsidRPr="00520FB5">
        <w:rPr>
          <w:sz w:val="24"/>
          <w:szCs w:val="24"/>
        </w:rPr>
        <w:t>Néant</w:t>
      </w:r>
    </w:p>
    <w:p w:rsidR="000D6213" w:rsidRPr="00520FB5" w:rsidRDefault="000D6213">
      <w:pPr>
        <w:tabs>
          <w:tab w:val="left" w:pos="1404"/>
        </w:tabs>
        <w:jc w:val="both"/>
        <w:rPr>
          <w:sz w:val="24"/>
          <w:szCs w:val="24"/>
        </w:rPr>
      </w:pPr>
    </w:p>
    <w:p w:rsidR="000D6213" w:rsidRPr="00520FB5" w:rsidRDefault="00E02B7E">
      <w:pPr>
        <w:tabs>
          <w:tab w:val="left" w:pos="1404"/>
        </w:tabs>
        <w:jc w:val="both"/>
        <w:rPr>
          <w:sz w:val="24"/>
          <w:szCs w:val="24"/>
        </w:rPr>
      </w:pPr>
      <w:r w:rsidRPr="00520FB5">
        <w:rPr>
          <w:sz w:val="24"/>
          <w:szCs w:val="24"/>
        </w:rPr>
        <w:tab/>
      </w:r>
      <w:r w:rsidRPr="00520FB5">
        <w:rPr>
          <w:b/>
          <w:sz w:val="24"/>
          <w:szCs w:val="24"/>
          <w:u w:val="single"/>
        </w:rPr>
        <w:t>Secrétaire de séance</w:t>
      </w:r>
      <w:r w:rsidRPr="00520FB5">
        <w:rPr>
          <w:b/>
          <w:sz w:val="24"/>
          <w:szCs w:val="24"/>
        </w:rPr>
        <w:t xml:space="preserve"> : </w:t>
      </w:r>
      <w:r w:rsidR="004F5A58" w:rsidRPr="00520FB5">
        <w:rPr>
          <w:bCs/>
          <w:sz w:val="24"/>
          <w:szCs w:val="24"/>
        </w:rPr>
        <w:t>Madame DETRONCHET Elodie</w:t>
      </w:r>
    </w:p>
    <w:p w:rsidR="000D6213" w:rsidRPr="00520FB5" w:rsidRDefault="000D6213">
      <w:pPr>
        <w:tabs>
          <w:tab w:val="left" w:pos="1404"/>
        </w:tabs>
        <w:jc w:val="both"/>
        <w:rPr>
          <w:sz w:val="24"/>
          <w:szCs w:val="24"/>
        </w:rPr>
      </w:pPr>
    </w:p>
    <w:p w:rsidR="000D6213" w:rsidRPr="00520FB5" w:rsidRDefault="00E02B7E">
      <w:pPr>
        <w:tabs>
          <w:tab w:val="left" w:pos="1404"/>
        </w:tabs>
        <w:jc w:val="both"/>
        <w:rPr>
          <w:sz w:val="24"/>
          <w:szCs w:val="24"/>
        </w:rPr>
      </w:pPr>
      <w:r w:rsidRPr="00520FB5">
        <w:rPr>
          <w:sz w:val="24"/>
          <w:szCs w:val="24"/>
        </w:rPr>
        <w:tab/>
        <w:t>Le procès-verbal de la séance précédente est lu et adopté.</w:t>
      </w:r>
    </w:p>
    <w:p w:rsidR="002412EE" w:rsidRPr="00520FB5" w:rsidRDefault="002412EE">
      <w:pPr>
        <w:tabs>
          <w:tab w:val="left" w:pos="1404"/>
        </w:tabs>
        <w:rPr>
          <w:sz w:val="24"/>
          <w:szCs w:val="24"/>
        </w:rPr>
      </w:pPr>
    </w:p>
    <w:p w:rsidR="000D6213" w:rsidRPr="00520FB5" w:rsidRDefault="000D6213">
      <w:pPr>
        <w:tabs>
          <w:tab w:val="left" w:pos="1404"/>
        </w:tabs>
        <w:rPr>
          <w:sz w:val="24"/>
          <w:szCs w:val="24"/>
        </w:rPr>
      </w:pPr>
    </w:p>
    <w:p w:rsidR="000D6213" w:rsidRPr="00520FB5" w:rsidRDefault="00E02B7E">
      <w:pPr>
        <w:tabs>
          <w:tab w:val="left" w:pos="1404"/>
        </w:tabs>
        <w:jc w:val="center"/>
        <w:rPr>
          <w:rFonts w:ascii="Georgia" w:hAnsi="Georgia"/>
          <w:b/>
          <w:sz w:val="24"/>
          <w:szCs w:val="24"/>
          <w:u w:val="double"/>
        </w:rPr>
      </w:pPr>
      <w:r w:rsidRPr="00520FB5">
        <w:rPr>
          <w:rFonts w:ascii="Georgia" w:hAnsi="Georgia"/>
          <w:b/>
          <w:sz w:val="24"/>
          <w:szCs w:val="24"/>
          <w:u w:val="double"/>
        </w:rPr>
        <w:t>ORDRE DU JOUR</w:t>
      </w:r>
    </w:p>
    <w:p w:rsidR="001A4073" w:rsidRPr="00520FB5" w:rsidRDefault="001A4073">
      <w:pPr>
        <w:tabs>
          <w:tab w:val="left" w:pos="1404"/>
        </w:tabs>
        <w:jc w:val="center"/>
        <w:rPr>
          <w:rFonts w:ascii="Georgia" w:hAnsi="Georgia"/>
          <w:b/>
          <w:sz w:val="24"/>
          <w:szCs w:val="24"/>
          <w:u w:val="double"/>
        </w:rPr>
      </w:pPr>
    </w:p>
    <w:p w:rsidR="007C6979" w:rsidRPr="00520FB5" w:rsidRDefault="007C6979" w:rsidP="00B07DE5">
      <w:pPr>
        <w:tabs>
          <w:tab w:val="left" w:pos="412"/>
          <w:tab w:val="left" w:pos="5372"/>
        </w:tabs>
        <w:jc w:val="both"/>
        <w:rPr>
          <w:b/>
          <w:i/>
          <w:sz w:val="24"/>
          <w:szCs w:val="24"/>
          <w:u w:val="thick" w:color="FF0000"/>
        </w:rPr>
      </w:pPr>
      <w:r w:rsidRPr="00520FB5">
        <w:rPr>
          <w:b/>
          <w:i/>
          <w:sz w:val="24"/>
          <w:szCs w:val="24"/>
          <w:u w:val="thick" w:color="FF0000"/>
        </w:rPr>
        <w:t>I/ Commission « </w:t>
      </w:r>
      <w:r w:rsidR="004F5A58" w:rsidRPr="00520FB5">
        <w:rPr>
          <w:b/>
          <w:i/>
          <w:sz w:val="24"/>
          <w:szCs w:val="24"/>
          <w:u w:val="thick" w:color="FF0000"/>
        </w:rPr>
        <w:t>Finances</w:t>
      </w:r>
      <w:r w:rsidRPr="00520FB5">
        <w:rPr>
          <w:b/>
          <w:i/>
          <w:sz w:val="24"/>
          <w:szCs w:val="24"/>
          <w:u w:val="thick" w:color="FF0000"/>
        </w:rPr>
        <w:t>»</w:t>
      </w:r>
    </w:p>
    <w:p w:rsidR="007C6979" w:rsidRPr="00520FB5" w:rsidRDefault="007C6979" w:rsidP="00B07DE5">
      <w:pPr>
        <w:tabs>
          <w:tab w:val="left" w:pos="412"/>
          <w:tab w:val="left" w:pos="5372"/>
        </w:tabs>
        <w:jc w:val="both"/>
        <w:rPr>
          <w:b/>
          <w:i/>
          <w:sz w:val="24"/>
          <w:szCs w:val="24"/>
          <w:u w:val="thick" w:color="FF0000"/>
        </w:rPr>
      </w:pPr>
    </w:p>
    <w:p w:rsidR="004F5A58" w:rsidRPr="00520FB5" w:rsidRDefault="004F5A58" w:rsidP="00847BEE">
      <w:pPr>
        <w:pStyle w:val="Paragraphedeliste"/>
        <w:numPr>
          <w:ilvl w:val="0"/>
          <w:numId w:val="1"/>
        </w:numPr>
        <w:tabs>
          <w:tab w:val="left" w:pos="567"/>
          <w:tab w:val="left" w:pos="5954"/>
        </w:tabs>
        <w:rPr>
          <w:b/>
          <w:bCs/>
          <w:sz w:val="24"/>
          <w:szCs w:val="24"/>
        </w:rPr>
      </w:pPr>
      <w:r w:rsidRPr="00520FB5">
        <w:rPr>
          <w:b/>
          <w:bCs/>
          <w:sz w:val="24"/>
          <w:szCs w:val="24"/>
        </w:rPr>
        <w:t>Dossier</w:t>
      </w:r>
      <w:r w:rsidR="00AA3C09" w:rsidRPr="00520FB5">
        <w:rPr>
          <w:b/>
          <w:bCs/>
          <w:sz w:val="24"/>
          <w:szCs w:val="24"/>
        </w:rPr>
        <w:t>s</w:t>
      </w:r>
      <w:r w:rsidRPr="00520FB5">
        <w:rPr>
          <w:b/>
          <w:bCs/>
          <w:sz w:val="24"/>
          <w:szCs w:val="24"/>
        </w:rPr>
        <w:t xml:space="preserve"> subvention D.E.T.R </w:t>
      </w:r>
    </w:p>
    <w:p w:rsidR="004F5A58" w:rsidRPr="00520FB5" w:rsidRDefault="004F5A58" w:rsidP="004F5A58">
      <w:pPr>
        <w:pStyle w:val="Paragraphedeliste"/>
        <w:tabs>
          <w:tab w:val="left" w:pos="567"/>
          <w:tab w:val="left" w:pos="5954"/>
        </w:tabs>
        <w:ind w:left="0"/>
        <w:rPr>
          <w:sz w:val="24"/>
          <w:szCs w:val="24"/>
        </w:rPr>
      </w:pPr>
      <w:r w:rsidRPr="00520FB5">
        <w:rPr>
          <w:sz w:val="24"/>
          <w:szCs w:val="24"/>
          <w:u w:val="single"/>
        </w:rPr>
        <w:t>Isolation école maternelle (classes et cantine – sol</w:t>
      </w:r>
      <w:r w:rsidR="00AA3C09" w:rsidRPr="00520FB5">
        <w:rPr>
          <w:sz w:val="24"/>
          <w:szCs w:val="24"/>
          <w:u w:val="single"/>
        </w:rPr>
        <w:t>s</w:t>
      </w:r>
      <w:r w:rsidRPr="00520FB5">
        <w:rPr>
          <w:sz w:val="24"/>
          <w:szCs w:val="24"/>
          <w:u w:val="single"/>
        </w:rPr>
        <w:t xml:space="preserve"> et murs)</w:t>
      </w:r>
      <w:r w:rsidRPr="00520FB5">
        <w:rPr>
          <w:sz w:val="24"/>
          <w:szCs w:val="24"/>
        </w:rPr>
        <w:t> :</w:t>
      </w:r>
    </w:p>
    <w:p w:rsidR="004F5A58" w:rsidRPr="00520FB5" w:rsidRDefault="00AA3C09" w:rsidP="004F5A58">
      <w:pPr>
        <w:pStyle w:val="Paragraphedeliste"/>
        <w:tabs>
          <w:tab w:val="left" w:pos="567"/>
          <w:tab w:val="left" w:pos="5954"/>
        </w:tabs>
        <w:ind w:left="0"/>
        <w:rPr>
          <w:sz w:val="24"/>
          <w:szCs w:val="24"/>
        </w:rPr>
      </w:pPr>
      <w:r w:rsidRPr="00520FB5">
        <w:rPr>
          <w:sz w:val="24"/>
          <w:szCs w:val="24"/>
        </w:rPr>
        <w:t>Berthier (sol) : 884.00 €</w:t>
      </w:r>
    </w:p>
    <w:p w:rsidR="00AA3C09" w:rsidRPr="00520FB5" w:rsidRDefault="00AA3C09" w:rsidP="004F5A58">
      <w:pPr>
        <w:pStyle w:val="Paragraphedeliste"/>
        <w:tabs>
          <w:tab w:val="left" w:pos="567"/>
          <w:tab w:val="left" w:pos="5954"/>
        </w:tabs>
        <w:ind w:left="0"/>
        <w:rPr>
          <w:sz w:val="24"/>
          <w:szCs w:val="24"/>
        </w:rPr>
      </w:pPr>
      <w:r w:rsidRPr="00520FB5">
        <w:rPr>
          <w:sz w:val="24"/>
          <w:szCs w:val="24"/>
        </w:rPr>
        <w:t>Nowicka</w:t>
      </w:r>
      <w:r w:rsidR="00631F92">
        <w:rPr>
          <w:sz w:val="24"/>
          <w:szCs w:val="24"/>
        </w:rPr>
        <w:t xml:space="preserve"> (murs)</w:t>
      </w:r>
      <w:r w:rsidRPr="00520FB5">
        <w:rPr>
          <w:sz w:val="24"/>
          <w:szCs w:val="24"/>
        </w:rPr>
        <w:t> :</w:t>
      </w:r>
      <w:r w:rsidR="00E94110">
        <w:rPr>
          <w:sz w:val="24"/>
          <w:szCs w:val="24"/>
        </w:rPr>
        <w:t xml:space="preserve"> 8 124.10 €</w:t>
      </w:r>
    </w:p>
    <w:p w:rsidR="00AA3C09" w:rsidRPr="00520FB5" w:rsidRDefault="00AA3C09" w:rsidP="004F5A58">
      <w:pPr>
        <w:pStyle w:val="Paragraphedeliste"/>
        <w:tabs>
          <w:tab w:val="left" w:pos="567"/>
          <w:tab w:val="left" w:pos="5954"/>
        </w:tabs>
        <w:ind w:left="0"/>
        <w:rPr>
          <w:sz w:val="24"/>
          <w:szCs w:val="24"/>
        </w:rPr>
      </w:pPr>
      <w:r w:rsidRPr="00520FB5">
        <w:rPr>
          <w:sz w:val="24"/>
          <w:szCs w:val="24"/>
        </w:rPr>
        <w:t>Vigier </w:t>
      </w:r>
      <w:r w:rsidR="00631F92">
        <w:rPr>
          <w:sz w:val="24"/>
          <w:szCs w:val="24"/>
        </w:rPr>
        <w:t xml:space="preserve">(électricité) </w:t>
      </w:r>
      <w:r w:rsidRPr="00520FB5">
        <w:rPr>
          <w:sz w:val="24"/>
          <w:szCs w:val="24"/>
        </w:rPr>
        <w:t>: 1 294.74 €</w:t>
      </w:r>
    </w:p>
    <w:p w:rsidR="00AA3C09" w:rsidRPr="00520FB5" w:rsidRDefault="00AA3C09" w:rsidP="004F5A58">
      <w:pPr>
        <w:pStyle w:val="Paragraphedeliste"/>
        <w:tabs>
          <w:tab w:val="left" w:pos="567"/>
          <w:tab w:val="left" w:pos="5954"/>
        </w:tabs>
        <w:ind w:left="0"/>
        <w:rPr>
          <w:sz w:val="24"/>
          <w:szCs w:val="24"/>
        </w:rPr>
      </w:pPr>
      <w:r w:rsidRPr="00520FB5">
        <w:rPr>
          <w:sz w:val="24"/>
          <w:szCs w:val="24"/>
        </w:rPr>
        <w:t>Collavet (fenêtres) : 2</w:t>
      </w:r>
      <w:r w:rsidR="00F40084">
        <w:rPr>
          <w:sz w:val="24"/>
          <w:szCs w:val="24"/>
        </w:rPr>
        <w:t> </w:t>
      </w:r>
      <w:r w:rsidRPr="00520FB5">
        <w:rPr>
          <w:sz w:val="24"/>
          <w:szCs w:val="24"/>
        </w:rPr>
        <w:t>8</w:t>
      </w:r>
      <w:r w:rsidR="00F40084">
        <w:rPr>
          <w:sz w:val="24"/>
          <w:szCs w:val="24"/>
        </w:rPr>
        <w:t>93.65</w:t>
      </w:r>
      <w:r w:rsidRPr="00520FB5">
        <w:rPr>
          <w:sz w:val="24"/>
          <w:szCs w:val="24"/>
        </w:rPr>
        <w:t xml:space="preserve"> €</w:t>
      </w:r>
    </w:p>
    <w:p w:rsidR="004F5A58" w:rsidRPr="00520FB5" w:rsidRDefault="004F5A58" w:rsidP="004F5A58">
      <w:pPr>
        <w:pStyle w:val="Paragraphedeliste"/>
        <w:tabs>
          <w:tab w:val="left" w:pos="567"/>
          <w:tab w:val="left" w:pos="5954"/>
        </w:tabs>
        <w:ind w:left="0"/>
        <w:rPr>
          <w:sz w:val="24"/>
          <w:szCs w:val="24"/>
        </w:rPr>
      </w:pPr>
      <w:r w:rsidRPr="00520FB5">
        <w:rPr>
          <w:sz w:val="24"/>
          <w:szCs w:val="24"/>
        </w:rPr>
        <w:t xml:space="preserve">Total des travaux H.T : </w:t>
      </w:r>
      <w:r w:rsidR="00AA3C09" w:rsidRPr="00520FB5">
        <w:rPr>
          <w:sz w:val="24"/>
          <w:szCs w:val="24"/>
        </w:rPr>
        <w:t xml:space="preserve"> </w:t>
      </w:r>
      <w:r w:rsidR="00E94110">
        <w:rPr>
          <w:sz w:val="24"/>
          <w:szCs w:val="24"/>
        </w:rPr>
        <w:t>13</w:t>
      </w:r>
      <w:r w:rsidR="00F40084">
        <w:rPr>
          <w:sz w:val="24"/>
          <w:szCs w:val="24"/>
        </w:rPr>
        <w:t> </w:t>
      </w:r>
      <w:r w:rsidR="00E94110">
        <w:rPr>
          <w:sz w:val="24"/>
          <w:szCs w:val="24"/>
        </w:rPr>
        <w:t>1</w:t>
      </w:r>
      <w:r w:rsidR="00F40084">
        <w:rPr>
          <w:sz w:val="24"/>
          <w:szCs w:val="24"/>
        </w:rPr>
        <w:t>96.49</w:t>
      </w:r>
      <w:r w:rsidR="00E94110">
        <w:rPr>
          <w:sz w:val="24"/>
          <w:szCs w:val="24"/>
        </w:rPr>
        <w:t xml:space="preserve"> €</w:t>
      </w:r>
    </w:p>
    <w:p w:rsidR="004F5A58" w:rsidRPr="00520FB5" w:rsidRDefault="004F5A58" w:rsidP="004F5A58">
      <w:pPr>
        <w:pStyle w:val="Paragraphedeliste"/>
        <w:tabs>
          <w:tab w:val="left" w:pos="567"/>
          <w:tab w:val="left" w:pos="5954"/>
        </w:tabs>
        <w:ind w:left="0"/>
        <w:rPr>
          <w:sz w:val="24"/>
          <w:szCs w:val="24"/>
        </w:rPr>
      </w:pPr>
      <w:r w:rsidRPr="00520FB5">
        <w:rPr>
          <w:sz w:val="24"/>
          <w:szCs w:val="24"/>
        </w:rPr>
        <w:t xml:space="preserve">Subvention sollicitée  60 % soit : </w:t>
      </w:r>
      <w:r w:rsidR="00AA3C09" w:rsidRPr="00520FB5">
        <w:rPr>
          <w:sz w:val="24"/>
          <w:szCs w:val="24"/>
        </w:rPr>
        <w:t xml:space="preserve"> </w:t>
      </w:r>
      <w:r w:rsidR="00E94110">
        <w:rPr>
          <w:sz w:val="24"/>
          <w:szCs w:val="24"/>
        </w:rPr>
        <w:t>7 9</w:t>
      </w:r>
      <w:r w:rsidR="00F40084">
        <w:rPr>
          <w:sz w:val="24"/>
          <w:szCs w:val="24"/>
        </w:rPr>
        <w:t>17</w:t>
      </w:r>
      <w:r w:rsidR="00E94110">
        <w:rPr>
          <w:sz w:val="24"/>
          <w:szCs w:val="24"/>
        </w:rPr>
        <w:t>.00 €</w:t>
      </w:r>
    </w:p>
    <w:p w:rsidR="00AA3C09" w:rsidRPr="00520FB5" w:rsidRDefault="00AA3C09" w:rsidP="004F5A58">
      <w:pPr>
        <w:pStyle w:val="Paragraphedeliste"/>
        <w:tabs>
          <w:tab w:val="left" w:pos="567"/>
          <w:tab w:val="left" w:pos="5954"/>
        </w:tabs>
        <w:ind w:left="0"/>
        <w:rPr>
          <w:sz w:val="24"/>
          <w:szCs w:val="24"/>
        </w:rPr>
      </w:pPr>
    </w:p>
    <w:p w:rsidR="00AA3C09" w:rsidRPr="00520FB5" w:rsidRDefault="00E94110" w:rsidP="00AA3C09">
      <w:pPr>
        <w:tabs>
          <w:tab w:val="left" w:pos="567"/>
          <w:tab w:val="left" w:pos="5954"/>
        </w:tabs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Remplacement</w:t>
      </w:r>
      <w:r w:rsidR="00AA3C09" w:rsidRPr="00520FB5">
        <w:rPr>
          <w:sz w:val="24"/>
          <w:szCs w:val="24"/>
          <w:u w:val="single"/>
        </w:rPr>
        <w:t xml:space="preserve"> porte e</w:t>
      </w:r>
      <w:r>
        <w:rPr>
          <w:sz w:val="24"/>
          <w:szCs w:val="24"/>
          <w:u w:val="single"/>
        </w:rPr>
        <w:t>ntrée bâtiment</w:t>
      </w:r>
      <w:r w:rsidR="00AA3C09" w:rsidRPr="00520FB5">
        <w:rPr>
          <w:sz w:val="24"/>
          <w:szCs w:val="24"/>
          <w:u w:val="single"/>
        </w:rPr>
        <w:t xml:space="preserve"> Mairie</w:t>
      </w:r>
      <w:r>
        <w:rPr>
          <w:sz w:val="24"/>
          <w:szCs w:val="24"/>
          <w:u w:val="single"/>
        </w:rPr>
        <w:t> :</w:t>
      </w:r>
    </w:p>
    <w:p w:rsidR="00AA3C09" w:rsidRPr="00951082" w:rsidRDefault="00951082" w:rsidP="00AA3C09">
      <w:pPr>
        <w:tabs>
          <w:tab w:val="left" w:pos="567"/>
          <w:tab w:val="left" w:pos="5954"/>
        </w:tabs>
        <w:rPr>
          <w:sz w:val="24"/>
          <w:szCs w:val="24"/>
        </w:rPr>
      </w:pPr>
      <w:r w:rsidRPr="00951082">
        <w:rPr>
          <w:sz w:val="24"/>
          <w:szCs w:val="24"/>
        </w:rPr>
        <w:t>Ent LAGOUTTE</w:t>
      </w:r>
      <w:r w:rsidR="00631F92">
        <w:rPr>
          <w:sz w:val="24"/>
          <w:szCs w:val="24"/>
        </w:rPr>
        <w:t xml:space="preserve"> (matériaux et pose)</w:t>
      </w:r>
      <w:r w:rsidRPr="00951082">
        <w:rPr>
          <w:sz w:val="24"/>
          <w:szCs w:val="24"/>
        </w:rPr>
        <w:t> : 6 989.27 €</w:t>
      </w:r>
    </w:p>
    <w:p w:rsidR="00AA3C09" w:rsidRPr="00520FB5" w:rsidRDefault="00AA3C09" w:rsidP="00AA3C09">
      <w:pPr>
        <w:tabs>
          <w:tab w:val="left" w:pos="567"/>
          <w:tab w:val="left" w:pos="5954"/>
        </w:tabs>
        <w:rPr>
          <w:sz w:val="24"/>
          <w:szCs w:val="24"/>
        </w:rPr>
      </w:pPr>
      <w:r w:rsidRPr="00520FB5">
        <w:rPr>
          <w:sz w:val="24"/>
          <w:szCs w:val="24"/>
        </w:rPr>
        <w:t>Total des travaux H.T :</w:t>
      </w:r>
      <w:r w:rsidR="00951082">
        <w:rPr>
          <w:sz w:val="24"/>
          <w:szCs w:val="24"/>
        </w:rPr>
        <w:t xml:space="preserve"> 6 989.27 € </w:t>
      </w:r>
    </w:p>
    <w:p w:rsidR="00AA3C09" w:rsidRPr="00520FB5" w:rsidRDefault="00AA3C09" w:rsidP="00AA3C09">
      <w:pPr>
        <w:tabs>
          <w:tab w:val="left" w:pos="567"/>
          <w:tab w:val="left" w:pos="5954"/>
        </w:tabs>
        <w:rPr>
          <w:sz w:val="24"/>
          <w:szCs w:val="24"/>
        </w:rPr>
      </w:pPr>
      <w:r w:rsidRPr="00520FB5">
        <w:rPr>
          <w:sz w:val="24"/>
          <w:szCs w:val="24"/>
        </w:rPr>
        <w:t>Subvention sollicitée 60 % soit :</w:t>
      </w:r>
      <w:r w:rsidR="00951082">
        <w:rPr>
          <w:sz w:val="24"/>
          <w:szCs w:val="24"/>
        </w:rPr>
        <w:t xml:space="preserve"> 4 193.00 €</w:t>
      </w:r>
    </w:p>
    <w:p w:rsidR="004F5A58" w:rsidRPr="00520FB5" w:rsidRDefault="004F5A58" w:rsidP="004F5A58">
      <w:pPr>
        <w:pStyle w:val="Paragraphedeliste"/>
        <w:tabs>
          <w:tab w:val="left" w:pos="567"/>
          <w:tab w:val="left" w:pos="5954"/>
        </w:tabs>
        <w:ind w:left="0"/>
        <w:rPr>
          <w:sz w:val="24"/>
          <w:szCs w:val="24"/>
        </w:rPr>
      </w:pPr>
    </w:p>
    <w:p w:rsidR="00AA3C09" w:rsidRPr="00520FB5" w:rsidRDefault="00AA3C09" w:rsidP="00847BEE">
      <w:pPr>
        <w:pStyle w:val="Paragraphedeliste"/>
        <w:numPr>
          <w:ilvl w:val="0"/>
          <w:numId w:val="1"/>
        </w:numPr>
        <w:tabs>
          <w:tab w:val="left" w:pos="567"/>
          <w:tab w:val="left" w:pos="5954"/>
        </w:tabs>
        <w:rPr>
          <w:b/>
          <w:bCs/>
          <w:sz w:val="24"/>
          <w:szCs w:val="24"/>
        </w:rPr>
      </w:pPr>
      <w:r w:rsidRPr="00520FB5">
        <w:rPr>
          <w:b/>
          <w:bCs/>
          <w:sz w:val="24"/>
          <w:szCs w:val="24"/>
        </w:rPr>
        <w:t>Tarifs communaux</w:t>
      </w:r>
      <w:r w:rsidR="004173E8" w:rsidRPr="00520FB5">
        <w:rPr>
          <w:b/>
          <w:bCs/>
          <w:sz w:val="24"/>
          <w:szCs w:val="24"/>
        </w:rPr>
        <w:t> :</w:t>
      </w:r>
    </w:p>
    <w:p w:rsidR="004173E8" w:rsidRPr="00520FB5" w:rsidRDefault="004173E8" w:rsidP="004173E8">
      <w:pPr>
        <w:tabs>
          <w:tab w:val="left" w:pos="567"/>
          <w:tab w:val="left" w:pos="5954"/>
        </w:tabs>
        <w:ind w:left="360"/>
        <w:rPr>
          <w:b/>
          <w:bCs/>
          <w:sz w:val="24"/>
          <w:szCs w:val="24"/>
        </w:rPr>
      </w:pPr>
      <w:r w:rsidRPr="00520FB5">
        <w:rPr>
          <w:b/>
          <w:bCs/>
          <w:sz w:val="24"/>
          <w:szCs w:val="24"/>
        </w:rPr>
        <w:t>M.J.L.C</w:t>
      </w:r>
    </w:p>
    <w:p w:rsidR="00AA3C09" w:rsidRPr="00520FB5" w:rsidRDefault="00AA3C09" w:rsidP="00AA3C09">
      <w:pPr>
        <w:tabs>
          <w:tab w:val="left" w:pos="284"/>
          <w:tab w:val="left" w:pos="6946"/>
        </w:tabs>
        <w:rPr>
          <w:sz w:val="24"/>
          <w:szCs w:val="24"/>
        </w:rPr>
      </w:pPr>
      <w:r w:rsidRPr="00520FB5">
        <w:rPr>
          <w:sz w:val="24"/>
          <w:szCs w:val="24"/>
        </w:rPr>
        <w:tab/>
        <w:t>- Participation communale enfants communes extérieures (Montambert-La Nocle) : 4</w:t>
      </w:r>
      <w:r w:rsidR="00E94A0E" w:rsidRPr="00520FB5">
        <w:rPr>
          <w:sz w:val="24"/>
          <w:szCs w:val="24"/>
        </w:rPr>
        <w:t>5</w:t>
      </w:r>
      <w:r w:rsidRPr="00520FB5">
        <w:rPr>
          <w:sz w:val="24"/>
          <w:szCs w:val="24"/>
        </w:rPr>
        <w:t>0.00 €/enfant</w:t>
      </w:r>
    </w:p>
    <w:p w:rsidR="00AA3C09" w:rsidRPr="00520FB5" w:rsidRDefault="00AA3C09" w:rsidP="00AA3C09">
      <w:pPr>
        <w:tabs>
          <w:tab w:val="left" w:pos="284"/>
          <w:tab w:val="left" w:pos="6946"/>
        </w:tabs>
        <w:rPr>
          <w:sz w:val="24"/>
          <w:szCs w:val="24"/>
        </w:rPr>
      </w:pPr>
      <w:r w:rsidRPr="00520FB5">
        <w:rPr>
          <w:sz w:val="24"/>
          <w:szCs w:val="24"/>
        </w:rPr>
        <w:tab/>
        <w:t>- Cantine : enfants – 14 ans : 2.70 € / enfant</w:t>
      </w:r>
      <w:r w:rsidR="000D5632">
        <w:rPr>
          <w:sz w:val="24"/>
          <w:szCs w:val="24"/>
        </w:rPr>
        <w:t>s</w:t>
      </w:r>
      <w:r w:rsidRPr="00520FB5">
        <w:rPr>
          <w:sz w:val="24"/>
          <w:szCs w:val="24"/>
        </w:rPr>
        <w:t xml:space="preserve"> + 14 ans</w:t>
      </w:r>
      <w:r w:rsidR="000D5632">
        <w:rPr>
          <w:sz w:val="24"/>
          <w:szCs w:val="24"/>
        </w:rPr>
        <w:t xml:space="preserve"> et adultes</w:t>
      </w:r>
      <w:r w:rsidRPr="00520FB5">
        <w:rPr>
          <w:sz w:val="24"/>
          <w:szCs w:val="24"/>
        </w:rPr>
        <w:t xml:space="preserve"> : </w:t>
      </w:r>
      <w:r w:rsidR="00E94A0E" w:rsidRPr="00520FB5">
        <w:rPr>
          <w:sz w:val="24"/>
          <w:szCs w:val="24"/>
        </w:rPr>
        <w:t>8</w:t>
      </w:r>
      <w:r w:rsidRPr="00520FB5">
        <w:rPr>
          <w:sz w:val="24"/>
          <w:szCs w:val="24"/>
        </w:rPr>
        <w:t>.00 €</w:t>
      </w:r>
      <w:r w:rsidR="00E94A0E" w:rsidRPr="00520FB5">
        <w:rPr>
          <w:sz w:val="24"/>
          <w:szCs w:val="24"/>
        </w:rPr>
        <w:t xml:space="preserve"> (gratuit pour les stagiaires)</w:t>
      </w:r>
    </w:p>
    <w:p w:rsidR="00AA3C09" w:rsidRPr="00520FB5" w:rsidRDefault="00AA3C09" w:rsidP="00AA3C09">
      <w:pPr>
        <w:tabs>
          <w:tab w:val="left" w:pos="284"/>
          <w:tab w:val="left" w:pos="6946"/>
        </w:tabs>
        <w:rPr>
          <w:sz w:val="24"/>
          <w:szCs w:val="24"/>
        </w:rPr>
      </w:pPr>
      <w:r w:rsidRPr="00520FB5">
        <w:rPr>
          <w:sz w:val="24"/>
          <w:szCs w:val="24"/>
        </w:rPr>
        <w:tab/>
        <w:t>- Garderie : 1.00 € le matin / 1.90 € l’après-midi sans goûter / 8.50 € semaine complète</w:t>
      </w:r>
    </w:p>
    <w:p w:rsidR="00AA3C09" w:rsidRPr="00520FB5" w:rsidRDefault="000A10CF" w:rsidP="00AA3C09">
      <w:pPr>
        <w:tabs>
          <w:tab w:val="left" w:pos="284"/>
          <w:tab w:val="left" w:pos="6946"/>
        </w:tabs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2" o:spid="_x0000_s1026" type="#_x0000_t202" style="position:absolute;margin-left:416.75pt;margin-top:8.3pt;width:3.6pt;height:54pt;flip:x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" fillcolor="white [3201]" stroked="f" strokeweight=".5pt">
            <v:textbox>
              <w:txbxContent>
                <w:p w:rsidR="00AA3C09" w:rsidRDefault="00AA3C09" w:rsidP="00AA3C09"/>
              </w:txbxContent>
            </v:textbox>
          </v:shape>
        </w:pict>
      </w:r>
      <w:r w:rsidR="00AA3C09" w:rsidRPr="00520FB5">
        <w:rPr>
          <w:sz w:val="24"/>
          <w:szCs w:val="24"/>
        </w:rPr>
        <w:tab/>
        <w:t xml:space="preserve">- Prix stère de bois : </w:t>
      </w:r>
      <w:r w:rsidR="00E94A0E" w:rsidRPr="00520FB5">
        <w:rPr>
          <w:sz w:val="24"/>
          <w:szCs w:val="24"/>
        </w:rPr>
        <w:t>6.00</w:t>
      </w:r>
      <w:r w:rsidR="00AA3C09" w:rsidRPr="00520FB5">
        <w:rPr>
          <w:sz w:val="24"/>
          <w:szCs w:val="24"/>
        </w:rPr>
        <w:t xml:space="preserve"> € le stère</w:t>
      </w:r>
    </w:p>
    <w:p w:rsidR="00AA3C09" w:rsidRPr="00520FB5" w:rsidRDefault="00AA3C09" w:rsidP="00AA3C09">
      <w:pPr>
        <w:tabs>
          <w:tab w:val="left" w:pos="284"/>
          <w:tab w:val="left" w:pos="6946"/>
          <w:tab w:val="left" w:pos="8222"/>
        </w:tabs>
        <w:rPr>
          <w:sz w:val="24"/>
          <w:szCs w:val="24"/>
        </w:rPr>
      </w:pPr>
      <w:r w:rsidRPr="00520FB5">
        <w:rPr>
          <w:sz w:val="24"/>
          <w:szCs w:val="24"/>
        </w:rPr>
        <w:tab/>
        <w:t>- Tarif colombarium : concession trentenaire :        280.00 € pour 1 ou 3 urnes</w:t>
      </w:r>
      <w:r w:rsidRPr="00520FB5">
        <w:rPr>
          <w:sz w:val="24"/>
          <w:szCs w:val="24"/>
        </w:rPr>
        <w:tab/>
      </w:r>
      <w:r w:rsidRPr="00520FB5">
        <w:rPr>
          <w:sz w:val="24"/>
          <w:szCs w:val="24"/>
        </w:rPr>
        <w:tab/>
      </w:r>
    </w:p>
    <w:p w:rsidR="00AA3C09" w:rsidRPr="00520FB5" w:rsidRDefault="00AA3C09" w:rsidP="0078426A">
      <w:pPr>
        <w:tabs>
          <w:tab w:val="left" w:pos="284"/>
          <w:tab w:val="left" w:pos="6946"/>
          <w:tab w:val="left" w:pos="8222"/>
          <w:tab w:val="left" w:pos="9923"/>
        </w:tabs>
        <w:rPr>
          <w:sz w:val="24"/>
          <w:szCs w:val="24"/>
        </w:rPr>
      </w:pPr>
      <w:r w:rsidRPr="00520FB5">
        <w:rPr>
          <w:sz w:val="24"/>
          <w:szCs w:val="24"/>
        </w:rPr>
        <w:t xml:space="preserve">                                         concession cinquantenaire : 470.00 € pour 1 ou 3 urnes               </w:t>
      </w:r>
    </w:p>
    <w:p w:rsidR="00AA3C09" w:rsidRPr="00520FB5" w:rsidRDefault="00AA3C09" w:rsidP="00AA3C09">
      <w:pPr>
        <w:tabs>
          <w:tab w:val="left" w:pos="284"/>
          <w:tab w:val="left" w:pos="6946"/>
        </w:tabs>
        <w:rPr>
          <w:sz w:val="24"/>
          <w:szCs w:val="24"/>
        </w:rPr>
      </w:pPr>
      <w:r w:rsidRPr="00520FB5">
        <w:rPr>
          <w:sz w:val="24"/>
          <w:szCs w:val="24"/>
        </w:rPr>
        <w:tab/>
        <w:t>- Tarif concession cimetière : 300.00 €   /  caveau urne : 170.00 €</w:t>
      </w:r>
    </w:p>
    <w:p w:rsidR="00AA3C09" w:rsidRPr="00520FB5" w:rsidRDefault="00AA3C09" w:rsidP="00AA3C09">
      <w:pPr>
        <w:tabs>
          <w:tab w:val="left" w:pos="284"/>
        </w:tabs>
        <w:rPr>
          <w:sz w:val="24"/>
          <w:szCs w:val="24"/>
        </w:rPr>
      </w:pPr>
      <w:r w:rsidRPr="00520FB5">
        <w:rPr>
          <w:sz w:val="24"/>
          <w:szCs w:val="24"/>
        </w:rPr>
        <w:tab/>
        <w:t xml:space="preserve">- Stationnement camion : 55.00 €    </w:t>
      </w:r>
    </w:p>
    <w:p w:rsidR="00AA3C09" w:rsidRPr="00520FB5" w:rsidRDefault="00AA3C09" w:rsidP="00AA3C09">
      <w:pPr>
        <w:tabs>
          <w:tab w:val="left" w:pos="284"/>
        </w:tabs>
        <w:rPr>
          <w:sz w:val="24"/>
          <w:szCs w:val="24"/>
        </w:rPr>
      </w:pPr>
      <w:r w:rsidRPr="00520FB5">
        <w:rPr>
          <w:sz w:val="24"/>
          <w:szCs w:val="24"/>
        </w:rPr>
        <w:lastRenderedPageBreak/>
        <w:tab/>
        <w:t xml:space="preserve">- M.J.L.C :  </w:t>
      </w:r>
    </w:p>
    <w:p w:rsidR="008D2F52" w:rsidRPr="00520FB5" w:rsidRDefault="000A10CF" w:rsidP="00AA3C09">
      <w:pPr>
        <w:tabs>
          <w:tab w:val="left" w:pos="284"/>
        </w:tabs>
        <w:rPr>
          <w:sz w:val="24"/>
          <w:szCs w:val="24"/>
        </w:rPr>
      </w:pPr>
      <w:r>
        <w:rPr>
          <w:noProof/>
          <w:sz w:val="24"/>
          <w:szCs w:val="24"/>
        </w:rPr>
        <w:pict>
          <v:shape id="Zone de texte 3" o:spid="_x0000_s1027" type="#_x0000_t202" style="position:absolute;margin-left:494pt;margin-top:7.55pt;width:3.6pt;height:111pt;flip:x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" fillcolor="white [3201]" stroked="f" strokeweight=".5pt">
            <v:textbox>
              <w:txbxContent>
                <w:p w:rsidR="00AA3C09" w:rsidRDefault="00AA3C09" w:rsidP="00AA3C09"/>
                <w:p w:rsidR="00AA3C09" w:rsidRDefault="00AA3C09" w:rsidP="00AA3C09"/>
                <w:p w:rsidR="00AA3C09" w:rsidRPr="00C46A06" w:rsidRDefault="00AA3C09" w:rsidP="00AA3C09">
                  <w:pPr>
                    <w:rPr>
                      <w:sz w:val="240"/>
                      <w:szCs w:val="240"/>
                    </w:rPr>
                  </w:pPr>
                </w:p>
                <w:p w:rsidR="00AA3C09" w:rsidRDefault="00AA3C09" w:rsidP="00AA3C09"/>
              </w:txbxContent>
            </v:textbox>
          </v:shape>
        </w:pict>
      </w:r>
      <w:r w:rsidR="00AA3C09" w:rsidRPr="00520FB5">
        <w:rPr>
          <w:sz w:val="24"/>
          <w:szCs w:val="24"/>
        </w:rPr>
        <w:tab/>
        <w:t xml:space="preserve">  Associations Fours</w:t>
      </w:r>
      <w:r w:rsidR="00E94A0E" w:rsidRPr="00520FB5">
        <w:rPr>
          <w:sz w:val="24"/>
          <w:szCs w:val="24"/>
        </w:rPr>
        <w:t xml:space="preserve"> gratuit 3 fois</w:t>
      </w:r>
      <w:r w:rsidR="00AA3C09" w:rsidRPr="00520FB5">
        <w:rPr>
          <w:sz w:val="24"/>
          <w:szCs w:val="24"/>
        </w:rPr>
        <w:t xml:space="preserve"> </w:t>
      </w:r>
      <w:r w:rsidR="00E94A0E" w:rsidRPr="00520FB5">
        <w:rPr>
          <w:sz w:val="24"/>
          <w:szCs w:val="24"/>
        </w:rPr>
        <w:t xml:space="preserve">(MJLC ou Gde Halle) sauf chauffage </w:t>
      </w:r>
      <w:r w:rsidR="00AA3C09" w:rsidRPr="00520FB5">
        <w:rPr>
          <w:sz w:val="24"/>
          <w:szCs w:val="24"/>
        </w:rPr>
        <w:t>80.00 €</w:t>
      </w:r>
      <w:r w:rsidR="00E94A0E" w:rsidRPr="00520FB5">
        <w:rPr>
          <w:sz w:val="24"/>
          <w:szCs w:val="24"/>
        </w:rPr>
        <w:t xml:space="preserve"> </w:t>
      </w:r>
      <w:r w:rsidR="008D2F52" w:rsidRPr="00520FB5">
        <w:rPr>
          <w:sz w:val="24"/>
          <w:szCs w:val="24"/>
        </w:rPr>
        <w:t>(le week-end)</w:t>
      </w:r>
    </w:p>
    <w:p w:rsidR="00AA3C09" w:rsidRPr="00520FB5" w:rsidRDefault="00AA3C09" w:rsidP="00AA3C09">
      <w:pPr>
        <w:tabs>
          <w:tab w:val="left" w:pos="284"/>
        </w:tabs>
        <w:rPr>
          <w:sz w:val="24"/>
          <w:szCs w:val="24"/>
        </w:rPr>
      </w:pPr>
      <w:r w:rsidRPr="00520FB5">
        <w:rPr>
          <w:sz w:val="24"/>
          <w:szCs w:val="24"/>
        </w:rPr>
        <w:tab/>
        <w:t xml:space="preserve">  Manifestations sans recettes (réunion population ou assemblée générale et sans repas) : gratuit</w:t>
      </w:r>
    </w:p>
    <w:p w:rsidR="00AA3C09" w:rsidRPr="00520FB5" w:rsidRDefault="00AA3C09" w:rsidP="00AA3C09">
      <w:pPr>
        <w:tabs>
          <w:tab w:val="left" w:pos="284"/>
          <w:tab w:val="left" w:pos="6521"/>
        </w:tabs>
        <w:rPr>
          <w:sz w:val="24"/>
          <w:szCs w:val="24"/>
        </w:rPr>
      </w:pPr>
      <w:r w:rsidRPr="00520FB5">
        <w:rPr>
          <w:sz w:val="24"/>
          <w:szCs w:val="24"/>
        </w:rPr>
        <w:tab/>
        <w:t xml:space="preserve">  Vin d’honneur particulier </w:t>
      </w:r>
      <w:r w:rsidRPr="00520FB5">
        <w:rPr>
          <w:sz w:val="24"/>
          <w:szCs w:val="24"/>
          <w:u w:val="single"/>
        </w:rPr>
        <w:t>commune</w:t>
      </w:r>
      <w:r w:rsidRPr="00520FB5">
        <w:rPr>
          <w:sz w:val="24"/>
          <w:szCs w:val="24"/>
        </w:rPr>
        <w:t> :   55.00 €</w:t>
      </w:r>
      <w:r w:rsidRPr="00520FB5">
        <w:rPr>
          <w:sz w:val="24"/>
          <w:szCs w:val="24"/>
        </w:rPr>
        <w:tab/>
      </w:r>
      <w:r w:rsidRPr="00520FB5">
        <w:rPr>
          <w:sz w:val="24"/>
          <w:szCs w:val="24"/>
          <w:u w:val="single"/>
        </w:rPr>
        <w:t>extérieur</w:t>
      </w:r>
      <w:r w:rsidRPr="00520FB5">
        <w:rPr>
          <w:sz w:val="24"/>
          <w:szCs w:val="24"/>
        </w:rPr>
        <w:t> :    70.00 €</w:t>
      </w:r>
      <w:r w:rsidRPr="00520FB5">
        <w:rPr>
          <w:sz w:val="24"/>
          <w:szCs w:val="24"/>
        </w:rPr>
        <w:tab/>
      </w:r>
    </w:p>
    <w:p w:rsidR="00AA3C09" w:rsidRPr="00520FB5" w:rsidRDefault="00AA3C09" w:rsidP="00AA3C09">
      <w:pPr>
        <w:tabs>
          <w:tab w:val="left" w:pos="284"/>
          <w:tab w:val="left" w:pos="6521"/>
        </w:tabs>
        <w:rPr>
          <w:sz w:val="24"/>
          <w:szCs w:val="24"/>
        </w:rPr>
      </w:pPr>
      <w:r w:rsidRPr="00520FB5">
        <w:rPr>
          <w:sz w:val="24"/>
          <w:szCs w:val="24"/>
        </w:rPr>
        <w:tab/>
        <w:t xml:space="preserve">  Grande salle 1 journée </w:t>
      </w:r>
      <w:r w:rsidRPr="00520FB5">
        <w:rPr>
          <w:sz w:val="24"/>
          <w:szCs w:val="24"/>
          <w:u w:val="single"/>
        </w:rPr>
        <w:t>commune</w:t>
      </w:r>
      <w:r w:rsidRPr="00520FB5">
        <w:rPr>
          <w:sz w:val="24"/>
          <w:szCs w:val="24"/>
        </w:rPr>
        <w:t> :      155.00 €</w:t>
      </w:r>
      <w:r w:rsidRPr="00520FB5">
        <w:rPr>
          <w:sz w:val="24"/>
          <w:szCs w:val="24"/>
        </w:rPr>
        <w:tab/>
      </w:r>
      <w:r w:rsidRPr="00520FB5">
        <w:rPr>
          <w:sz w:val="24"/>
          <w:szCs w:val="24"/>
          <w:u w:val="single"/>
        </w:rPr>
        <w:t>extérieur</w:t>
      </w:r>
      <w:r w:rsidRPr="00520FB5">
        <w:rPr>
          <w:sz w:val="24"/>
          <w:szCs w:val="24"/>
        </w:rPr>
        <w:t xml:space="preserve"> :  200.00 €              </w:t>
      </w:r>
    </w:p>
    <w:p w:rsidR="00AA3C09" w:rsidRPr="00520FB5" w:rsidRDefault="00AA3C09" w:rsidP="00AA3C09">
      <w:pPr>
        <w:tabs>
          <w:tab w:val="left" w:pos="284"/>
          <w:tab w:val="left" w:pos="6521"/>
        </w:tabs>
        <w:rPr>
          <w:sz w:val="24"/>
          <w:szCs w:val="24"/>
        </w:rPr>
      </w:pPr>
      <w:r w:rsidRPr="00520FB5">
        <w:rPr>
          <w:sz w:val="24"/>
          <w:szCs w:val="24"/>
        </w:rPr>
        <w:tab/>
        <w:t xml:space="preserve">                        2 jours                     :      200.00 €                           </w:t>
      </w:r>
      <w:r w:rsidRPr="00520FB5">
        <w:rPr>
          <w:sz w:val="24"/>
          <w:szCs w:val="24"/>
          <w:u w:val="single"/>
        </w:rPr>
        <w:t>extérieur</w:t>
      </w:r>
      <w:r w:rsidRPr="00520FB5">
        <w:rPr>
          <w:sz w:val="24"/>
          <w:szCs w:val="24"/>
        </w:rPr>
        <w:t xml:space="preserve"> : </w:t>
      </w:r>
      <w:r w:rsidR="00543CC8">
        <w:rPr>
          <w:sz w:val="24"/>
          <w:szCs w:val="24"/>
        </w:rPr>
        <w:t xml:space="preserve"> </w:t>
      </w:r>
      <w:r w:rsidRPr="00520FB5">
        <w:rPr>
          <w:sz w:val="24"/>
          <w:szCs w:val="24"/>
        </w:rPr>
        <w:t>230.00 €</w:t>
      </w:r>
    </w:p>
    <w:p w:rsidR="00AA3C09" w:rsidRPr="00520FB5" w:rsidRDefault="00AA3C09" w:rsidP="00AA3C09">
      <w:pPr>
        <w:tabs>
          <w:tab w:val="left" w:pos="284"/>
          <w:tab w:val="left" w:pos="6521"/>
        </w:tabs>
        <w:rPr>
          <w:sz w:val="24"/>
          <w:szCs w:val="24"/>
        </w:rPr>
      </w:pPr>
      <w:r w:rsidRPr="00520FB5">
        <w:rPr>
          <w:sz w:val="24"/>
          <w:szCs w:val="24"/>
        </w:rPr>
        <w:t xml:space="preserve">                             Chauffage 1 journée        75.00 €                           2 jours :    1</w:t>
      </w:r>
      <w:r w:rsidR="00543CC8">
        <w:rPr>
          <w:sz w:val="24"/>
          <w:szCs w:val="24"/>
        </w:rPr>
        <w:t xml:space="preserve"> </w:t>
      </w:r>
      <w:r w:rsidRPr="00520FB5">
        <w:rPr>
          <w:sz w:val="24"/>
          <w:szCs w:val="24"/>
        </w:rPr>
        <w:t>00.00 €</w:t>
      </w:r>
    </w:p>
    <w:p w:rsidR="00AA3C09" w:rsidRPr="00520FB5" w:rsidRDefault="00AA3C09" w:rsidP="00AA3C09">
      <w:pPr>
        <w:tabs>
          <w:tab w:val="left" w:pos="284"/>
          <w:tab w:val="left" w:pos="4253"/>
          <w:tab w:val="left" w:pos="6521"/>
          <w:tab w:val="left" w:pos="8222"/>
        </w:tabs>
        <w:rPr>
          <w:sz w:val="24"/>
          <w:szCs w:val="24"/>
        </w:rPr>
      </w:pPr>
      <w:r w:rsidRPr="00520FB5">
        <w:rPr>
          <w:sz w:val="24"/>
          <w:szCs w:val="24"/>
        </w:rPr>
        <w:tab/>
        <w:t xml:space="preserve">  Petite salle 1 journée </w:t>
      </w:r>
      <w:r w:rsidRPr="00520FB5">
        <w:rPr>
          <w:sz w:val="24"/>
          <w:szCs w:val="24"/>
          <w:u w:val="single"/>
        </w:rPr>
        <w:t>commune</w:t>
      </w:r>
      <w:r w:rsidRPr="00520FB5">
        <w:rPr>
          <w:sz w:val="24"/>
          <w:szCs w:val="24"/>
        </w:rPr>
        <w:t xml:space="preserve"> :          </w:t>
      </w:r>
      <w:r w:rsidR="00714F6D">
        <w:rPr>
          <w:sz w:val="24"/>
          <w:szCs w:val="24"/>
        </w:rPr>
        <w:t xml:space="preserve"> </w:t>
      </w:r>
      <w:r w:rsidRPr="00520FB5">
        <w:rPr>
          <w:sz w:val="24"/>
          <w:szCs w:val="24"/>
        </w:rPr>
        <w:t xml:space="preserve">55.00 €                          </w:t>
      </w:r>
      <w:r w:rsidRPr="00520FB5">
        <w:rPr>
          <w:sz w:val="24"/>
          <w:szCs w:val="24"/>
          <w:u w:val="single"/>
        </w:rPr>
        <w:t>extérieur</w:t>
      </w:r>
      <w:r w:rsidRPr="00520FB5">
        <w:rPr>
          <w:sz w:val="24"/>
          <w:szCs w:val="24"/>
        </w:rPr>
        <w:t xml:space="preserve"> :  </w:t>
      </w:r>
      <w:r w:rsidR="00543CC8">
        <w:rPr>
          <w:sz w:val="24"/>
          <w:szCs w:val="24"/>
        </w:rPr>
        <w:t xml:space="preserve">  </w:t>
      </w:r>
      <w:r w:rsidRPr="00520FB5">
        <w:rPr>
          <w:sz w:val="24"/>
          <w:szCs w:val="24"/>
        </w:rPr>
        <w:t>65.00 €</w:t>
      </w:r>
    </w:p>
    <w:p w:rsidR="00AA3C09" w:rsidRPr="00520FB5" w:rsidRDefault="00AA3C09" w:rsidP="00AA3C09">
      <w:pPr>
        <w:tabs>
          <w:tab w:val="left" w:pos="284"/>
          <w:tab w:val="left" w:pos="6521"/>
        </w:tabs>
        <w:rPr>
          <w:sz w:val="24"/>
          <w:szCs w:val="24"/>
        </w:rPr>
      </w:pPr>
      <w:r w:rsidRPr="00520FB5">
        <w:rPr>
          <w:sz w:val="24"/>
          <w:szCs w:val="24"/>
        </w:rPr>
        <w:t xml:space="preserve">                           2 jours                              </w:t>
      </w:r>
      <w:r w:rsidR="008D2F52" w:rsidRPr="00520FB5">
        <w:rPr>
          <w:sz w:val="24"/>
          <w:szCs w:val="24"/>
        </w:rPr>
        <w:t xml:space="preserve"> </w:t>
      </w:r>
      <w:r w:rsidRPr="00520FB5">
        <w:rPr>
          <w:sz w:val="24"/>
          <w:szCs w:val="24"/>
        </w:rPr>
        <w:t xml:space="preserve"> 85.00 €                          </w:t>
      </w:r>
      <w:r w:rsidRPr="00520FB5">
        <w:rPr>
          <w:sz w:val="24"/>
          <w:szCs w:val="24"/>
          <w:u w:val="single"/>
        </w:rPr>
        <w:t>extérieur</w:t>
      </w:r>
      <w:r w:rsidRPr="00520FB5">
        <w:rPr>
          <w:sz w:val="24"/>
          <w:szCs w:val="24"/>
        </w:rPr>
        <w:t xml:space="preserve"> :  </w:t>
      </w:r>
      <w:r w:rsidR="00543CC8">
        <w:rPr>
          <w:sz w:val="24"/>
          <w:szCs w:val="24"/>
        </w:rPr>
        <w:t xml:space="preserve">  </w:t>
      </w:r>
      <w:r w:rsidRPr="00520FB5">
        <w:rPr>
          <w:sz w:val="24"/>
          <w:szCs w:val="24"/>
        </w:rPr>
        <w:t>95.00 €</w:t>
      </w:r>
    </w:p>
    <w:p w:rsidR="00AA3C09" w:rsidRPr="00520FB5" w:rsidRDefault="00AA3C09" w:rsidP="00AA3C09">
      <w:pPr>
        <w:tabs>
          <w:tab w:val="left" w:pos="284"/>
          <w:tab w:val="left" w:pos="6521"/>
        </w:tabs>
        <w:rPr>
          <w:sz w:val="24"/>
          <w:szCs w:val="24"/>
        </w:rPr>
      </w:pPr>
      <w:r w:rsidRPr="00520FB5">
        <w:rPr>
          <w:sz w:val="24"/>
          <w:szCs w:val="24"/>
        </w:rPr>
        <w:t xml:space="preserve">                           Chauffage 1 journée :        40.00 €                          2 jours :   </w:t>
      </w:r>
      <w:r w:rsidR="008D2F52" w:rsidRPr="00520FB5">
        <w:rPr>
          <w:sz w:val="24"/>
          <w:szCs w:val="24"/>
        </w:rPr>
        <w:t xml:space="preserve"> </w:t>
      </w:r>
      <w:r w:rsidRPr="00520FB5">
        <w:rPr>
          <w:sz w:val="24"/>
          <w:szCs w:val="24"/>
        </w:rPr>
        <w:t xml:space="preserve"> </w:t>
      </w:r>
      <w:r w:rsidR="00543CC8">
        <w:rPr>
          <w:sz w:val="24"/>
          <w:szCs w:val="24"/>
        </w:rPr>
        <w:t xml:space="preserve">  </w:t>
      </w:r>
      <w:r w:rsidRPr="00520FB5">
        <w:rPr>
          <w:sz w:val="24"/>
          <w:szCs w:val="24"/>
        </w:rPr>
        <w:t>50.00 €</w:t>
      </w:r>
    </w:p>
    <w:p w:rsidR="00AA3C09" w:rsidRPr="00520FB5" w:rsidRDefault="00AA3C09" w:rsidP="00AA3C09">
      <w:pPr>
        <w:tabs>
          <w:tab w:val="left" w:pos="284"/>
          <w:tab w:val="left" w:pos="6521"/>
        </w:tabs>
        <w:rPr>
          <w:sz w:val="24"/>
          <w:szCs w:val="24"/>
        </w:rPr>
      </w:pPr>
      <w:r w:rsidRPr="00520FB5">
        <w:rPr>
          <w:sz w:val="24"/>
          <w:szCs w:val="24"/>
        </w:rPr>
        <w:tab/>
        <w:t xml:space="preserve">- </w:t>
      </w:r>
      <w:r w:rsidRPr="00520FB5">
        <w:rPr>
          <w:b/>
          <w:bCs/>
          <w:sz w:val="24"/>
          <w:szCs w:val="24"/>
        </w:rPr>
        <w:t>Grande Halle</w:t>
      </w:r>
      <w:r w:rsidRPr="00520FB5">
        <w:rPr>
          <w:sz w:val="24"/>
          <w:szCs w:val="24"/>
        </w:rPr>
        <w:t> : (sans vaisselle)</w:t>
      </w:r>
    </w:p>
    <w:p w:rsidR="00AA3C09" w:rsidRPr="00520FB5" w:rsidRDefault="00AA3C09" w:rsidP="00AA3C09">
      <w:pPr>
        <w:tabs>
          <w:tab w:val="left" w:pos="284"/>
          <w:tab w:val="left" w:pos="6521"/>
        </w:tabs>
        <w:rPr>
          <w:sz w:val="24"/>
          <w:szCs w:val="24"/>
        </w:rPr>
      </w:pPr>
      <w:r w:rsidRPr="00520FB5">
        <w:rPr>
          <w:sz w:val="24"/>
          <w:szCs w:val="24"/>
        </w:rPr>
        <w:t xml:space="preserve">        Personnes commune : </w:t>
      </w:r>
      <w:r w:rsidR="00714F6D">
        <w:rPr>
          <w:sz w:val="24"/>
          <w:szCs w:val="24"/>
        </w:rPr>
        <w:t xml:space="preserve"> </w:t>
      </w:r>
      <w:r w:rsidRPr="00520FB5">
        <w:rPr>
          <w:sz w:val="24"/>
          <w:szCs w:val="24"/>
        </w:rPr>
        <w:t>50.00 €</w:t>
      </w:r>
    </w:p>
    <w:p w:rsidR="00AA3C09" w:rsidRPr="00520FB5" w:rsidRDefault="00AA3C09" w:rsidP="00AA3C09">
      <w:pPr>
        <w:rPr>
          <w:sz w:val="24"/>
          <w:szCs w:val="24"/>
        </w:rPr>
      </w:pPr>
      <w:r w:rsidRPr="00520FB5">
        <w:rPr>
          <w:sz w:val="24"/>
          <w:szCs w:val="24"/>
        </w:rPr>
        <w:t xml:space="preserve">                         Extérieur : </w:t>
      </w:r>
      <w:r w:rsidR="00714F6D">
        <w:rPr>
          <w:sz w:val="24"/>
          <w:szCs w:val="24"/>
        </w:rPr>
        <w:t xml:space="preserve">  </w:t>
      </w:r>
      <w:r w:rsidRPr="00520FB5">
        <w:rPr>
          <w:sz w:val="24"/>
          <w:szCs w:val="24"/>
        </w:rPr>
        <w:t>75.00 €</w:t>
      </w:r>
    </w:p>
    <w:p w:rsidR="008D2F52" w:rsidRPr="00520FB5" w:rsidRDefault="008D2F52" w:rsidP="00AA3C09">
      <w:pPr>
        <w:rPr>
          <w:sz w:val="24"/>
          <w:szCs w:val="24"/>
        </w:rPr>
      </w:pPr>
      <w:r w:rsidRPr="00520FB5">
        <w:rPr>
          <w:rFonts w:ascii="Baskerville Old Face" w:hAnsi="Baskerville Old Face"/>
          <w:sz w:val="24"/>
          <w:szCs w:val="24"/>
        </w:rPr>
        <w:t xml:space="preserve">                     </w:t>
      </w:r>
      <w:r w:rsidR="006E4B70" w:rsidRPr="00520FB5">
        <w:rPr>
          <w:rFonts w:ascii="Baskerville Old Face" w:hAnsi="Baskerville Old Face"/>
          <w:sz w:val="24"/>
          <w:szCs w:val="24"/>
        </w:rPr>
        <w:t xml:space="preserve">   </w:t>
      </w:r>
      <w:r w:rsidRPr="00520FB5">
        <w:rPr>
          <w:rFonts w:ascii="Baskerville Old Face" w:hAnsi="Baskerville Old Face"/>
          <w:sz w:val="24"/>
          <w:szCs w:val="24"/>
        </w:rPr>
        <w:t xml:space="preserve"> </w:t>
      </w:r>
      <w:r w:rsidRPr="00520FB5">
        <w:rPr>
          <w:sz w:val="24"/>
          <w:szCs w:val="24"/>
        </w:rPr>
        <w:t>Chauffage :</w:t>
      </w:r>
      <w:r w:rsidR="00714F6D">
        <w:rPr>
          <w:sz w:val="24"/>
          <w:szCs w:val="24"/>
        </w:rPr>
        <w:t xml:space="preserve"> </w:t>
      </w:r>
      <w:r w:rsidRPr="00520FB5">
        <w:rPr>
          <w:sz w:val="24"/>
          <w:szCs w:val="24"/>
        </w:rPr>
        <w:t>80.00 €</w:t>
      </w:r>
    </w:p>
    <w:p w:rsidR="007C6979" w:rsidRPr="00520FB5" w:rsidRDefault="008D2F52" w:rsidP="00B07DE5">
      <w:pPr>
        <w:tabs>
          <w:tab w:val="left" w:pos="412"/>
          <w:tab w:val="left" w:pos="5372"/>
        </w:tabs>
        <w:jc w:val="both"/>
        <w:rPr>
          <w:bCs/>
          <w:iCs/>
          <w:sz w:val="24"/>
          <w:szCs w:val="24"/>
          <w:u w:color="FF0000"/>
        </w:rPr>
      </w:pPr>
      <w:r w:rsidRPr="00520FB5">
        <w:rPr>
          <w:bCs/>
          <w:iCs/>
          <w:sz w:val="24"/>
          <w:szCs w:val="24"/>
          <w:u w:color="FF0000"/>
        </w:rPr>
        <w:t>(tarif applicable à compter du 28 février 2022)</w:t>
      </w:r>
    </w:p>
    <w:p w:rsidR="004173E8" w:rsidRPr="00520FB5" w:rsidRDefault="004173E8" w:rsidP="00B07DE5">
      <w:pPr>
        <w:tabs>
          <w:tab w:val="left" w:pos="412"/>
          <w:tab w:val="left" w:pos="5372"/>
        </w:tabs>
        <w:jc w:val="both"/>
        <w:rPr>
          <w:bCs/>
          <w:iCs/>
          <w:sz w:val="24"/>
          <w:szCs w:val="24"/>
          <w:u w:color="FF0000"/>
        </w:rPr>
      </w:pPr>
    </w:p>
    <w:p w:rsidR="004173E8" w:rsidRPr="00520FB5" w:rsidRDefault="004173E8" w:rsidP="00847BEE">
      <w:pPr>
        <w:pStyle w:val="Paragraphedeliste"/>
        <w:numPr>
          <w:ilvl w:val="0"/>
          <w:numId w:val="1"/>
        </w:numPr>
        <w:tabs>
          <w:tab w:val="left" w:pos="412"/>
          <w:tab w:val="left" w:pos="5372"/>
        </w:tabs>
        <w:jc w:val="both"/>
        <w:rPr>
          <w:b/>
          <w:iCs/>
          <w:sz w:val="24"/>
          <w:szCs w:val="24"/>
          <w:u w:color="FF0000"/>
        </w:rPr>
      </w:pPr>
      <w:r w:rsidRPr="00520FB5">
        <w:rPr>
          <w:b/>
          <w:iCs/>
          <w:sz w:val="24"/>
          <w:szCs w:val="24"/>
          <w:u w:color="FF0000"/>
        </w:rPr>
        <w:t xml:space="preserve">Décision Modificative : </w:t>
      </w:r>
    </w:p>
    <w:p w:rsidR="004173E8" w:rsidRPr="00520FB5" w:rsidRDefault="004173E8" w:rsidP="004173E8">
      <w:pPr>
        <w:tabs>
          <w:tab w:val="left" w:pos="412"/>
          <w:tab w:val="left" w:pos="5372"/>
        </w:tabs>
        <w:jc w:val="both"/>
        <w:rPr>
          <w:b/>
          <w:iCs/>
          <w:sz w:val="24"/>
          <w:szCs w:val="24"/>
          <w:u w:color="FF0000"/>
        </w:rPr>
      </w:pPr>
    </w:p>
    <w:tbl>
      <w:tblPr>
        <w:tblStyle w:val="Grilledutableau"/>
        <w:tblW w:w="9776" w:type="dxa"/>
        <w:tblLook w:val="04A0"/>
      </w:tblPr>
      <w:tblGrid>
        <w:gridCol w:w="4106"/>
        <w:gridCol w:w="2835"/>
        <w:gridCol w:w="2835"/>
      </w:tblGrid>
      <w:tr w:rsidR="004173E8" w:rsidRPr="00520FB5" w:rsidTr="0078426A">
        <w:trPr>
          <w:trHeight w:val="413"/>
        </w:trPr>
        <w:tc>
          <w:tcPr>
            <w:tcW w:w="4106" w:type="dxa"/>
          </w:tcPr>
          <w:p w:rsidR="004173E8" w:rsidRPr="00520FB5" w:rsidRDefault="004173E8" w:rsidP="0078426A">
            <w:pPr>
              <w:tabs>
                <w:tab w:val="left" w:pos="412"/>
                <w:tab w:val="left" w:pos="5372"/>
              </w:tabs>
              <w:jc w:val="center"/>
              <w:rPr>
                <w:b/>
                <w:iCs/>
                <w:sz w:val="24"/>
                <w:szCs w:val="24"/>
                <w:u w:color="FF0000"/>
              </w:rPr>
            </w:pPr>
            <w:r w:rsidRPr="00520FB5">
              <w:rPr>
                <w:b/>
                <w:iCs/>
                <w:sz w:val="24"/>
                <w:szCs w:val="24"/>
                <w:u w:color="FF0000"/>
              </w:rPr>
              <w:t>Désignation</w:t>
            </w:r>
          </w:p>
        </w:tc>
        <w:tc>
          <w:tcPr>
            <w:tcW w:w="2835" w:type="dxa"/>
          </w:tcPr>
          <w:p w:rsidR="004173E8" w:rsidRPr="00520FB5" w:rsidRDefault="004173E8" w:rsidP="0078426A">
            <w:pPr>
              <w:tabs>
                <w:tab w:val="left" w:pos="412"/>
                <w:tab w:val="left" w:pos="5372"/>
              </w:tabs>
              <w:jc w:val="center"/>
              <w:rPr>
                <w:b/>
                <w:iCs/>
                <w:sz w:val="24"/>
                <w:szCs w:val="24"/>
                <w:u w:color="FF0000"/>
              </w:rPr>
            </w:pPr>
            <w:r w:rsidRPr="00520FB5">
              <w:rPr>
                <w:b/>
                <w:iCs/>
                <w:sz w:val="24"/>
                <w:szCs w:val="24"/>
                <w:u w:color="FF0000"/>
              </w:rPr>
              <w:t>Diminution de crédits</w:t>
            </w:r>
          </w:p>
        </w:tc>
        <w:tc>
          <w:tcPr>
            <w:tcW w:w="2835" w:type="dxa"/>
          </w:tcPr>
          <w:p w:rsidR="004173E8" w:rsidRPr="00520FB5" w:rsidRDefault="004173E8" w:rsidP="0078426A">
            <w:pPr>
              <w:tabs>
                <w:tab w:val="left" w:pos="412"/>
                <w:tab w:val="left" w:pos="5372"/>
              </w:tabs>
              <w:jc w:val="center"/>
              <w:rPr>
                <w:b/>
                <w:iCs/>
                <w:sz w:val="24"/>
                <w:szCs w:val="24"/>
                <w:u w:color="FF0000"/>
              </w:rPr>
            </w:pPr>
            <w:r w:rsidRPr="00520FB5">
              <w:rPr>
                <w:b/>
                <w:iCs/>
                <w:sz w:val="24"/>
                <w:szCs w:val="24"/>
                <w:u w:color="FF0000"/>
              </w:rPr>
              <w:t>Augmentation de crédits</w:t>
            </w:r>
          </w:p>
        </w:tc>
      </w:tr>
      <w:tr w:rsidR="004173E8" w:rsidRPr="00520FB5" w:rsidTr="0078426A">
        <w:tc>
          <w:tcPr>
            <w:tcW w:w="4106" w:type="dxa"/>
          </w:tcPr>
          <w:p w:rsidR="004173E8" w:rsidRPr="00520FB5" w:rsidRDefault="004173E8" w:rsidP="004173E8">
            <w:pPr>
              <w:tabs>
                <w:tab w:val="left" w:pos="412"/>
                <w:tab w:val="left" w:pos="5372"/>
              </w:tabs>
              <w:jc w:val="both"/>
              <w:rPr>
                <w:bCs/>
                <w:iCs/>
                <w:sz w:val="24"/>
                <w:szCs w:val="24"/>
                <w:u w:color="FF0000"/>
              </w:rPr>
            </w:pPr>
            <w:r w:rsidRPr="00520FB5">
              <w:rPr>
                <w:bCs/>
                <w:iCs/>
                <w:sz w:val="24"/>
                <w:szCs w:val="24"/>
                <w:u w:color="FF0000"/>
              </w:rPr>
              <w:t>C/6453 Cotisation caisses retraite</w:t>
            </w:r>
          </w:p>
          <w:p w:rsidR="004173E8" w:rsidRPr="00520FB5" w:rsidRDefault="004173E8" w:rsidP="004173E8">
            <w:pPr>
              <w:tabs>
                <w:tab w:val="left" w:pos="412"/>
                <w:tab w:val="left" w:pos="5372"/>
              </w:tabs>
              <w:jc w:val="both"/>
              <w:rPr>
                <w:bCs/>
                <w:iCs/>
                <w:sz w:val="24"/>
                <w:szCs w:val="24"/>
                <w:u w:color="FF0000"/>
              </w:rPr>
            </w:pPr>
            <w:r w:rsidRPr="00520FB5">
              <w:rPr>
                <w:bCs/>
                <w:iCs/>
                <w:sz w:val="24"/>
                <w:szCs w:val="24"/>
                <w:u w:color="FF0000"/>
              </w:rPr>
              <w:t>C/65548 Autres contributions</w:t>
            </w:r>
          </w:p>
          <w:p w:rsidR="004173E8" w:rsidRPr="00520FB5" w:rsidRDefault="004173E8" w:rsidP="004173E8">
            <w:pPr>
              <w:tabs>
                <w:tab w:val="left" w:pos="412"/>
                <w:tab w:val="left" w:pos="5372"/>
              </w:tabs>
              <w:jc w:val="both"/>
              <w:rPr>
                <w:bCs/>
                <w:iCs/>
                <w:sz w:val="24"/>
                <w:szCs w:val="24"/>
                <w:u w:color="FF0000"/>
              </w:rPr>
            </w:pPr>
            <w:r w:rsidRPr="00520FB5">
              <w:rPr>
                <w:bCs/>
                <w:iCs/>
                <w:sz w:val="24"/>
                <w:szCs w:val="24"/>
                <w:u w:color="FF0000"/>
              </w:rPr>
              <w:t>C/657361 Caisse des écoles</w:t>
            </w:r>
          </w:p>
          <w:p w:rsidR="004173E8" w:rsidRPr="00520FB5" w:rsidRDefault="004173E8" w:rsidP="004173E8">
            <w:pPr>
              <w:tabs>
                <w:tab w:val="left" w:pos="412"/>
                <w:tab w:val="left" w:pos="5372"/>
              </w:tabs>
              <w:jc w:val="both"/>
              <w:rPr>
                <w:bCs/>
                <w:iCs/>
                <w:sz w:val="24"/>
                <w:szCs w:val="24"/>
                <w:u w:color="FF0000"/>
              </w:rPr>
            </w:pPr>
            <w:r w:rsidRPr="00520FB5">
              <w:rPr>
                <w:bCs/>
                <w:iCs/>
                <w:sz w:val="24"/>
                <w:szCs w:val="24"/>
                <w:u w:color="FF0000"/>
              </w:rPr>
              <w:t xml:space="preserve">C/657364 </w:t>
            </w:r>
            <w:r w:rsidR="000344C9">
              <w:rPr>
                <w:bCs/>
                <w:iCs/>
                <w:sz w:val="24"/>
                <w:szCs w:val="24"/>
                <w:u w:color="FF0000"/>
              </w:rPr>
              <w:t>Part. financière budget lot</w:t>
            </w:r>
          </w:p>
          <w:p w:rsidR="00B77EC7" w:rsidRPr="00520FB5" w:rsidRDefault="00B77EC7" w:rsidP="004173E8">
            <w:pPr>
              <w:tabs>
                <w:tab w:val="left" w:pos="412"/>
                <w:tab w:val="left" w:pos="5372"/>
              </w:tabs>
              <w:jc w:val="both"/>
              <w:rPr>
                <w:bCs/>
                <w:iCs/>
                <w:sz w:val="24"/>
                <w:szCs w:val="24"/>
                <w:u w:color="FF0000"/>
              </w:rPr>
            </w:pPr>
            <w:r w:rsidRPr="00520FB5">
              <w:rPr>
                <w:bCs/>
                <w:iCs/>
                <w:sz w:val="24"/>
                <w:szCs w:val="24"/>
                <w:u w:color="FF0000"/>
              </w:rPr>
              <w:t xml:space="preserve">D 2315 Travaux </w:t>
            </w:r>
          </w:p>
          <w:p w:rsidR="00B77EC7" w:rsidRPr="00520FB5" w:rsidRDefault="00B77EC7" w:rsidP="004173E8">
            <w:pPr>
              <w:tabs>
                <w:tab w:val="left" w:pos="412"/>
                <w:tab w:val="left" w:pos="5372"/>
              </w:tabs>
              <w:jc w:val="both"/>
              <w:rPr>
                <w:bCs/>
                <w:iCs/>
                <w:sz w:val="24"/>
                <w:szCs w:val="24"/>
                <w:u w:color="FF0000"/>
              </w:rPr>
            </w:pPr>
            <w:r w:rsidRPr="00520FB5">
              <w:rPr>
                <w:bCs/>
                <w:iCs/>
                <w:sz w:val="24"/>
                <w:szCs w:val="24"/>
                <w:u w:color="FF0000"/>
              </w:rPr>
              <w:t>D/2315 P 282 Travaux cours écoles</w:t>
            </w:r>
          </w:p>
        </w:tc>
        <w:tc>
          <w:tcPr>
            <w:tcW w:w="2835" w:type="dxa"/>
          </w:tcPr>
          <w:p w:rsidR="004173E8" w:rsidRPr="00E84C51" w:rsidRDefault="00E84C51" w:rsidP="00E84C51">
            <w:pPr>
              <w:tabs>
                <w:tab w:val="left" w:pos="412"/>
                <w:tab w:val="left" w:pos="5372"/>
              </w:tabs>
              <w:ind w:left="360"/>
              <w:jc w:val="center"/>
              <w:rPr>
                <w:bCs/>
                <w:iCs/>
                <w:sz w:val="24"/>
                <w:szCs w:val="24"/>
                <w:u w:color="FF0000"/>
              </w:rPr>
            </w:pPr>
            <w:r>
              <w:rPr>
                <w:bCs/>
                <w:iCs/>
                <w:sz w:val="24"/>
                <w:szCs w:val="24"/>
                <w:u w:color="FF0000"/>
              </w:rPr>
              <w:t xml:space="preserve">                    </w:t>
            </w:r>
            <w:r w:rsidRPr="00E84C51">
              <w:rPr>
                <w:bCs/>
                <w:iCs/>
                <w:sz w:val="24"/>
                <w:szCs w:val="24"/>
                <w:u w:color="FF0000"/>
              </w:rPr>
              <w:t>-</w:t>
            </w:r>
            <w:r>
              <w:rPr>
                <w:bCs/>
                <w:iCs/>
                <w:sz w:val="24"/>
                <w:szCs w:val="24"/>
                <w:u w:color="FF0000"/>
              </w:rPr>
              <w:t xml:space="preserve"> </w:t>
            </w:r>
            <w:r w:rsidR="004173E8" w:rsidRPr="00E84C51">
              <w:rPr>
                <w:bCs/>
                <w:iCs/>
                <w:sz w:val="24"/>
                <w:szCs w:val="24"/>
                <w:u w:color="FF0000"/>
              </w:rPr>
              <w:t>4 192.43 €</w:t>
            </w:r>
          </w:p>
          <w:p w:rsidR="004173E8" w:rsidRPr="00520FB5" w:rsidRDefault="004173E8" w:rsidP="00B77EC7">
            <w:pPr>
              <w:tabs>
                <w:tab w:val="left" w:pos="412"/>
                <w:tab w:val="left" w:pos="5372"/>
              </w:tabs>
              <w:jc w:val="right"/>
              <w:rPr>
                <w:bCs/>
                <w:iCs/>
                <w:sz w:val="24"/>
                <w:szCs w:val="24"/>
                <w:u w:color="FF0000"/>
              </w:rPr>
            </w:pPr>
          </w:p>
          <w:p w:rsidR="004173E8" w:rsidRPr="00E84C51" w:rsidRDefault="00E84C51" w:rsidP="00E84C51">
            <w:pPr>
              <w:tabs>
                <w:tab w:val="left" w:pos="412"/>
                <w:tab w:val="left" w:pos="5372"/>
              </w:tabs>
              <w:ind w:left="720"/>
              <w:jc w:val="center"/>
              <w:rPr>
                <w:bCs/>
                <w:iCs/>
                <w:sz w:val="24"/>
                <w:szCs w:val="24"/>
                <w:u w:color="FF0000"/>
              </w:rPr>
            </w:pPr>
            <w:r>
              <w:rPr>
                <w:bCs/>
                <w:iCs/>
                <w:sz w:val="24"/>
                <w:szCs w:val="24"/>
                <w:u w:color="FF0000"/>
              </w:rPr>
              <w:t xml:space="preserve">           </w:t>
            </w:r>
            <w:r w:rsidRPr="00E84C51">
              <w:rPr>
                <w:bCs/>
                <w:iCs/>
                <w:sz w:val="24"/>
                <w:szCs w:val="24"/>
                <w:u w:color="FF0000"/>
              </w:rPr>
              <w:t>-</w:t>
            </w:r>
            <w:r>
              <w:rPr>
                <w:bCs/>
                <w:iCs/>
                <w:sz w:val="24"/>
                <w:szCs w:val="24"/>
                <w:u w:color="FF0000"/>
              </w:rPr>
              <w:t xml:space="preserve"> </w:t>
            </w:r>
            <w:r w:rsidR="004173E8" w:rsidRPr="00E84C51">
              <w:rPr>
                <w:bCs/>
                <w:iCs/>
                <w:sz w:val="24"/>
                <w:szCs w:val="24"/>
                <w:u w:color="FF0000"/>
              </w:rPr>
              <w:t>10 539.89 €</w:t>
            </w:r>
          </w:p>
          <w:p w:rsidR="00B77EC7" w:rsidRPr="00520FB5" w:rsidRDefault="00B77EC7" w:rsidP="00B77EC7">
            <w:pPr>
              <w:pStyle w:val="Paragraphedeliste"/>
              <w:jc w:val="right"/>
              <w:rPr>
                <w:bCs/>
                <w:iCs/>
                <w:sz w:val="24"/>
                <w:szCs w:val="24"/>
                <w:u w:color="FF0000"/>
              </w:rPr>
            </w:pPr>
          </w:p>
          <w:p w:rsidR="00B77EC7" w:rsidRPr="003D0F79" w:rsidRDefault="003D0F79" w:rsidP="003D0F79">
            <w:pPr>
              <w:tabs>
                <w:tab w:val="left" w:pos="412"/>
                <w:tab w:val="left" w:pos="5372"/>
              </w:tabs>
              <w:ind w:left="720"/>
              <w:rPr>
                <w:bCs/>
                <w:iCs/>
                <w:sz w:val="24"/>
                <w:szCs w:val="24"/>
                <w:u w:color="FF0000"/>
              </w:rPr>
            </w:pPr>
            <w:r w:rsidRPr="003D0F79">
              <w:rPr>
                <w:bCs/>
                <w:iCs/>
                <w:sz w:val="24"/>
                <w:szCs w:val="24"/>
                <w:u w:color="FF0000"/>
              </w:rPr>
              <w:t xml:space="preserve"> </w:t>
            </w:r>
            <w:r>
              <w:rPr>
                <w:bCs/>
                <w:iCs/>
                <w:sz w:val="24"/>
                <w:szCs w:val="24"/>
                <w:u w:color="FF0000"/>
              </w:rPr>
              <w:t xml:space="preserve">            - </w:t>
            </w:r>
            <w:r w:rsidR="00B77EC7" w:rsidRPr="003D0F79">
              <w:rPr>
                <w:bCs/>
                <w:iCs/>
                <w:sz w:val="24"/>
                <w:szCs w:val="24"/>
                <w:u w:color="FF0000"/>
              </w:rPr>
              <w:t>2 707.45 €</w:t>
            </w:r>
          </w:p>
          <w:p w:rsidR="004173E8" w:rsidRPr="00520FB5" w:rsidRDefault="004173E8" w:rsidP="00B77EC7">
            <w:pPr>
              <w:tabs>
                <w:tab w:val="left" w:pos="412"/>
                <w:tab w:val="left" w:pos="5372"/>
              </w:tabs>
              <w:jc w:val="right"/>
              <w:rPr>
                <w:bCs/>
                <w:iCs/>
                <w:sz w:val="24"/>
                <w:szCs w:val="24"/>
                <w:u w:color="FF0000"/>
              </w:rPr>
            </w:pPr>
          </w:p>
        </w:tc>
        <w:tc>
          <w:tcPr>
            <w:tcW w:w="2835" w:type="dxa"/>
          </w:tcPr>
          <w:p w:rsidR="004173E8" w:rsidRPr="00520FB5" w:rsidRDefault="004173E8" w:rsidP="00B77EC7">
            <w:pPr>
              <w:tabs>
                <w:tab w:val="left" w:pos="412"/>
                <w:tab w:val="left" w:pos="5372"/>
              </w:tabs>
              <w:jc w:val="right"/>
              <w:rPr>
                <w:bCs/>
                <w:iCs/>
                <w:sz w:val="24"/>
                <w:szCs w:val="24"/>
                <w:u w:color="FF0000"/>
              </w:rPr>
            </w:pPr>
          </w:p>
          <w:p w:rsidR="004173E8" w:rsidRPr="00520FB5" w:rsidRDefault="004173E8" w:rsidP="00B77EC7">
            <w:pPr>
              <w:tabs>
                <w:tab w:val="left" w:pos="412"/>
                <w:tab w:val="left" w:pos="5372"/>
              </w:tabs>
              <w:jc w:val="right"/>
              <w:rPr>
                <w:bCs/>
                <w:iCs/>
                <w:sz w:val="24"/>
                <w:szCs w:val="24"/>
                <w:u w:color="FF0000"/>
              </w:rPr>
            </w:pPr>
            <w:r w:rsidRPr="00520FB5">
              <w:rPr>
                <w:bCs/>
                <w:iCs/>
                <w:sz w:val="24"/>
                <w:szCs w:val="24"/>
                <w:u w:color="FF0000"/>
              </w:rPr>
              <w:t>+ 4 192.43 €</w:t>
            </w:r>
          </w:p>
          <w:p w:rsidR="004173E8" w:rsidRPr="00520FB5" w:rsidRDefault="004173E8" w:rsidP="00B77EC7">
            <w:pPr>
              <w:tabs>
                <w:tab w:val="left" w:pos="412"/>
                <w:tab w:val="left" w:pos="5372"/>
              </w:tabs>
              <w:jc w:val="right"/>
              <w:rPr>
                <w:bCs/>
                <w:iCs/>
                <w:sz w:val="24"/>
                <w:szCs w:val="24"/>
                <w:u w:color="FF0000"/>
              </w:rPr>
            </w:pPr>
          </w:p>
          <w:p w:rsidR="004173E8" w:rsidRPr="00520FB5" w:rsidRDefault="004173E8" w:rsidP="00B77EC7">
            <w:pPr>
              <w:tabs>
                <w:tab w:val="left" w:pos="412"/>
                <w:tab w:val="left" w:pos="5372"/>
              </w:tabs>
              <w:jc w:val="right"/>
              <w:rPr>
                <w:bCs/>
                <w:iCs/>
                <w:sz w:val="24"/>
                <w:szCs w:val="24"/>
                <w:u w:color="FF0000"/>
              </w:rPr>
            </w:pPr>
            <w:r w:rsidRPr="00520FB5">
              <w:rPr>
                <w:bCs/>
                <w:iCs/>
                <w:sz w:val="24"/>
                <w:szCs w:val="24"/>
                <w:u w:color="FF0000"/>
              </w:rPr>
              <w:t>+ 10 539.89 €</w:t>
            </w:r>
          </w:p>
          <w:p w:rsidR="00B77EC7" w:rsidRPr="00520FB5" w:rsidRDefault="00B77EC7" w:rsidP="00B77EC7">
            <w:pPr>
              <w:tabs>
                <w:tab w:val="left" w:pos="412"/>
                <w:tab w:val="left" w:pos="5372"/>
              </w:tabs>
              <w:jc w:val="right"/>
              <w:rPr>
                <w:bCs/>
                <w:iCs/>
                <w:sz w:val="24"/>
                <w:szCs w:val="24"/>
                <w:u w:color="FF0000"/>
              </w:rPr>
            </w:pPr>
          </w:p>
          <w:p w:rsidR="00B77EC7" w:rsidRPr="00520FB5" w:rsidRDefault="00B77EC7" w:rsidP="00B77EC7">
            <w:pPr>
              <w:tabs>
                <w:tab w:val="left" w:pos="412"/>
                <w:tab w:val="left" w:pos="5372"/>
              </w:tabs>
              <w:jc w:val="right"/>
              <w:rPr>
                <w:bCs/>
                <w:iCs/>
                <w:sz w:val="24"/>
                <w:szCs w:val="24"/>
                <w:u w:color="FF0000"/>
              </w:rPr>
            </w:pPr>
            <w:r w:rsidRPr="00520FB5">
              <w:rPr>
                <w:bCs/>
                <w:iCs/>
                <w:sz w:val="24"/>
                <w:szCs w:val="24"/>
                <w:u w:color="FF0000"/>
              </w:rPr>
              <w:t>+ 2 707.45 €</w:t>
            </w:r>
          </w:p>
        </w:tc>
      </w:tr>
      <w:tr w:rsidR="004173E8" w:rsidRPr="00520FB5" w:rsidTr="0078426A">
        <w:trPr>
          <w:trHeight w:val="498"/>
        </w:trPr>
        <w:tc>
          <w:tcPr>
            <w:tcW w:w="4106" w:type="dxa"/>
          </w:tcPr>
          <w:p w:rsidR="004173E8" w:rsidRPr="00520FB5" w:rsidRDefault="00B77EC7" w:rsidP="004173E8">
            <w:pPr>
              <w:tabs>
                <w:tab w:val="left" w:pos="412"/>
                <w:tab w:val="left" w:pos="5372"/>
              </w:tabs>
              <w:jc w:val="both"/>
              <w:rPr>
                <w:b/>
                <w:iCs/>
                <w:sz w:val="24"/>
                <w:szCs w:val="24"/>
                <w:u w:color="FF0000"/>
              </w:rPr>
            </w:pPr>
            <w:r w:rsidRPr="00520FB5">
              <w:rPr>
                <w:b/>
                <w:iCs/>
                <w:sz w:val="24"/>
                <w:szCs w:val="24"/>
                <w:u w:color="FF0000"/>
              </w:rPr>
              <w:t>Total</w:t>
            </w:r>
          </w:p>
        </w:tc>
        <w:tc>
          <w:tcPr>
            <w:tcW w:w="2835" w:type="dxa"/>
          </w:tcPr>
          <w:p w:rsidR="004173E8" w:rsidRPr="003D0F79" w:rsidRDefault="003D0F79" w:rsidP="003D0F79">
            <w:pPr>
              <w:tabs>
                <w:tab w:val="left" w:pos="412"/>
                <w:tab w:val="left" w:pos="5372"/>
              </w:tabs>
              <w:ind w:left="720"/>
              <w:jc w:val="center"/>
              <w:rPr>
                <w:b/>
                <w:iCs/>
                <w:sz w:val="24"/>
                <w:szCs w:val="24"/>
                <w:u w:color="FF0000"/>
              </w:rPr>
            </w:pPr>
            <w:r>
              <w:rPr>
                <w:b/>
                <w:iCs/>
                <w:sz w:val="24"/>
                <w:szCs w:val="24"/>
                <w:u w:color="FF0000"/>
              </w:rPr>
              <w:t xml:space="preserve">         </w:t>
            </w:r>
            <w:r w:rsidRPr="003D0F79">
              <w:rPr>
                <w:b/>
                <w:iCs/>
                <w:sz w:val="24"/>
                <w:szCs w:val="24"/>
                <w:u w:color="FF0000"/>
              </w:rPr>
              <w:t>-</w:t>
            </w:r>
            <w:r>
              <w:rPr>
                <w:b/>
                <w:iCs/>
                <w:sz w:val="24"/>
                <w:szCs w:val="24"/>
                <w:u w:color="FF0000"/>
              </w:rPr>
              <w:t xml:space="preserve"> </w:t>
            </w:r>
            <w:r w:rsidR="00B77EC7" w:rsidRPr="003D0F79">
              <w:rPr>
                <w:b/>
                <w:iCs/>
                <w:sz w:val="24"/>
                <w:szCs w:val="24"/>
                <w:u w:color="FF0000"/>
              </w:rPr>
              <w:t>17 439.77 €</w:t>
            </w:r>
          </w:p>
        </w:tc>
        <w:tc>
          <w:tcPr>
            <w:tcW w:w="2835" w:type="dxa"/>
          </w:tcPr>
          <w:p w:rsidR="004173E8" w:rsidRPr="00520FB5" w:rsidRDefault="00B77EC7" w:rsidP="00B77EC7">
            <w:pPr>
              <w:tabs>
                <w:tab w:val="left" w:pos="412"/>
                <w:tab w:val="left" w:pos="5372"/>
              </w:tabs>
              <w:jc w:val="right"/>
              <w:rPr>
                <w:b/>
                <w:iCs/>
                <w:sz w:val="24"/>
                <w:szCs w:val="24"/>
                <w:u w:color="FF0000"/>
              </w:rPr>
            </w:pPr>
            <w:r w:rsidRPr="00520FB5">
              <w:rPr>
                <w:b/>
                <w:iCs/>
                <w:sz w:val="24"/>
                <w:szCs w:val="24"/>
                <w:u w:color="FF0000"/>
              </w:rPr>
              <w:t>+</w:t>
            </w:r>
            <w:r w:rsidR="00A47C6D" w:rsidRPr="00520FB5">
              <w:rPr>
                <w:b/>
                <w:iCs/>
                <w:sz w:val="24"/>
                <w:szCs w:val="24"/>
                <w:u w:color="FF0000"/>
              </w:rPr>
              <w:t xml:space="preserve"> </w:t>
            </w:r>
            <w:r w:rsidR="0078426A" w:rsidRPr="00520FB5">
              <w:rPr>
                <w:b/>
                <w:iCs/>
                <w:sz w:val="24"/>
                <w:szCs w:val="24"/>
                <w:u w:color="FF0000"/>
              </w:rPr>
              <w:t xml:space="preserve"> </w:t>
            </w:r>
            <w:r w:rsidRPr="00520FB5">
              <w:rPr>
                <w:b/>
                <w:iCs/>
                <w:sz w:val="24"/>
                <w:szCs w:val="24"/>
                <w:u w:color="FF0000"/>
              </w:rPr>
              <w:t>17 439.77 €</w:t>
            </w:r>
          </w:p>
        </w:tc>
      </w:tr>
    </w:tbl>
    <w:p w:rsidR="008D2F52" w:rsidRPr="00520FB5" w:rsidRDefault="008D2F52" w:rsidP="00B07DE5">
      <w:pPr>
        <w:tabs>
          <w:tab w:val="left" w:pos="412"/>
          <w:tab w:val="left" w:pos="5372"/>
        </w:tabs>
        <w:jc w:val="both"/>
        <w:rPr>
          <w:bCs/>
          <w:iCs/>
          <w:sz w:val="24"/>
          <w:szCs w:val="24"/>
          <w:u w:color="FF0000"/>
        </w:rPr>
      </w:pPr>
    </w:p>
    <w:p w:rsidR="00B07DE5" w:rsidRPr="00520FB5" w:rsidRDefault="00D23C51" w:rsidP="00B07DE5">
      <w:pPr>
        <w:tabs>
          <w:tab w:val="left" w:pos="412"/>
          <w:tab w:val="left" w:pos="5372"/>
        </w:tabs>
        <w:jc w:val="both"/>
        <w:rPr>
          <w:bCs/>
          <w:iCs/>
          <w:sz w:val="24"/>
          <w:szCs w:val="24"/>
          <w:u w:color="C00000"/>
        </w:rPr>
      </w:pPr>
      <w:r w:rsidRPr="00520FB5">
        <w:rPr>
          <w:b/>
          <w:i/>
          <w:sz w:val="24"/>
          <w:szCs w:val="24"/>
          <w:u w:val="thick" w:color="FF0000"/>
        </w:rPr>
        <w:t>2</w:t>
      </w:r>
      <w:r w:rsidR="00B07DE5" w:rsidRPr="00520FB5">
        <w:rPr>
          <w:b/>
          <w:i/>
          <w:sz w:val="24"/>
          <w:szCs w:val="24"/>
          <w:u w:val="thick" w:color="FF0000"/>
        </w:rPr>
        <w:t xml:space="preserve"> / </w:t>
      </w:r>
      <w:r w:rsidR="0078426A" w:rsidRPr="00520FB5">
        <w:rPr>
          <w:b/>
          <w:i/>
          <w:sz w:val="24"/>
          <w:szCs w:val="24"/>
          <w:u w:val="thick" w:color="FF0000"/>
        </w:rPr>
        <w:t>Communauté de communes</w:t>
      </w:r>
      <w:r w:rsidR="00B07DE5" w:rsidRPr="00520FB5">
        <w:rPr>
          <w:bCs/>
          <w:iCs/>
          <w:sz w:val="24"/>
          <w:szCs w:val="24"/>
          <w:u w:color="C00000"/>
        </w:rPr>
        <w:t> :</w:t>
      </w:r>
    </w:p>
    <w:p w:rsidR="00B07DE5" w:rsidRPr="00520FB5" w:rsidRDefault="00B07DE5" w:rsidP="00CC0707">
      <w:pPr>
        <w:tabs>
          <w:tab w:val="left" w:pos="412"/>
          <w:tab w:val="left" w:pos="1403"/>
          <w:tab w:val="left" w:pos="5372"/>
        </w:tabs>
        <w:rPr>
          <w:sz w:val="24"/>
          <w:szCs w:val="24"/>
        </w:rPr>
      </w:pPr>
      <w:r w:rsidRPr="00520FB5">
        <w:rPr>
          <w:sz w:val="24"/>
          <w:szCs w:val="24"/>
        </w:rPr>
        <w:tab/>
      </w:r>
    </w:p>
    <w:p w:rsidR="00F17C44" w:rsidRPr="00520FB5" w:rsidRDefault="0078426A" w:rsidP="00847BEE">
      <w:pPr>
        <w:pStyle w:val="Paragraphedeliste"/>
        <w:numPr>
          <w:ilvl w:val="0"/>
          <w:numId w:val="1"/>
        </w:numPr>
        <w:tabs>
          <w:tab w:val="left" w:pos="412"/>
          <w:tab w:val="left" w:pos="5372"/>
        </w:tabs>
        <w:jc w:val="both"/>
        <w:rPr>
          <w:sz w:val="24"/>
          <w:szCs w:val="24"/>
        </w:rPr>
      </w:pPr>
      <w:r w:rsidRPr="00520FB5">
        <w:rPr>
          <w:sz w:val="24"/>
          <w:szCs w:val="24"/>
        </w:rPr>
        <w:t>Adhésion au syndicat mixte d’animation et de développement touristique du canal du Nivernais :</w:t>
      </w:r>
    </w:p>
    <w:p w:rsidR="0078426A" w:rsidRPr="00520FB5" w:rsidRDefault="0078426A" w:rsidP="0078426A">
      <w:pPr>
        <w:tabs>
          <w:tab w:val="left" w:pos="412"/>
          <w:tab w:val="left" w:pos="5372"/>
        </w:tabs>
        <w:jc w:val="both"/>
        <w:rPr>
          <w:sz w:val="24"/>
          <w:szCs w:val="24"/>
        </w:rPr>
      </w:pPr>
      <w:r w:rsidRPr="00520FB5">
        <w:rPr>
          <w:sz w:val="24"/>
          <w:szCs w:val="24"/>
        </w:rPr>
        <w:t>Le</w:t>
      </w:r>
      <w:r w:rsidR="00A47C6D" w:rsidRPr="00520FB5">
        <w:rPr>
          <w:sz w:val="24"/>
          <w:szCs w:val="24"/>
        </w:rPr>
        <w:t xml:space="preserve"> </w:t>
      </w:r>
      <w:r w:rsidR="00E8673A" w:rsidRPr="00520FB5">
        <w:rPr>
          <w:sz w:val="24"/>
          <w:szCs w:val="24"/>
        </w:rPr>
        <w:t xml:space="preserve">conseil municipal </w:t>
      </w:r>
      <w:r w:rsidR="00F1277F" w:rsidRPr="00520FB5">
        <w:rPr>
          <w:sz w:val="24"/>
          <w:szCs w:val="24"/>
        </w:rPr>
        <w:t>é</w:t>
      </w:r>
      <w:r w:rsidR="00E8673A" w:rsidRPr="00520FB5">
        <w:rPr>
          <w:sz w:val="24"/>
          <w:szCs w:val="24"/>
        </w:rPr>
        <w:t>met un avis favorable pour l’adhésion de la communauté de communes Bazois Loire Morvan au syndicat mixte d’animation et de développement touristique du canal du nivernais</w:t>
      </w:r>
      <w:r w:rsidR="00F1277F" w:rsidRPr="00520FB5">
        <w:rPr>
          <w:sz w:val="24"/>
          <w:szCs w:val="24"/>
        </w:rPr>
        <w:t xml:space="preserve"> et autorise le Maire à signer tout document nécessaire à l’exécution de la délibération.</w:t>
      </w:r>
    </w:p>
    <w:p w:rsidR="00E8673A" w:rsidRPr="00520FB5" w:rsidRDefault="00E8673A" w:rsidP="0078426A">
      <w:pPr>
        <w:tabs>
          <w:tab w:val="left" w:pos="412"/>
          <w:tab w:val="left" w:pos="5372"/>
        </w:tabs>
        <w:jc w:val="both"/>
        <w:rPr>
          <w:sz w:val="24"/>
          <w:szCs w:val="24"/>
        </w:rPr>
      </w:pPr>
    </w:p>
    <w:p w:rsidR="00E8673A" w:rsidRPr="00520FB5" w:rsidRDefault="00F1277F" w:rsidP="00847BEE">
      <w:pPr>
        <w:pStyle w:val="Paragraphedeliste"/>
        <w:numPr>
          <w:ilvl w:val="0"/>
          <w:numId w:val="1"/>
        </w:numPr>
        <w:tabs>
          <w:tab w:val="left" w:pos="412"/>
          <w:tab w:val="left" w:pos="5372"/>
        </w:tabs>
        <w:jc w:val="both"/>
        <w:rPr>
          <w:sz w:val="24"/>
          <w:szCs w:val="24"/>
        </w:rPr>
      </w:pPr>
      <w:r w:rsidRPr="00520FB5">
        <w:rPr>
          <w:sz w:val="24"/>
          <w:szCs w:val="24"/>
        </w:rPr>
        <w:t>Transfert de compétence « école de production »</w:t>
      </w:r>
    </w:p>
    <w:p w:rsidR="00F1277F" w:rsidRPr="00520FB5" w:rsidRDefault="00F1277F" w:rsidP="00F1277F">
      <w:pPr>
        <w:jc w:val="both"/>
        <w:rPr>
          <w:bCs/>
          <w:sz w:val="24"/>
          <w:szCs w:val="24"/>
        </w:rPr>
      </w:pPr>
      <w:r w:rsidRPr="00520FB5">
        <w:rPr>
          <w:sz w:val="24"/>
          <w:szCs w:val="24"/>
        </w:rPr>
        <w:t>Les écoles de production offrent u</w:t>
      </w:r>
      <w:r w:rsidRPr="00520FB5">
        <w:rPr>
          <w:bCs/>
          <w:sz w:val="24"/>
          <w:szCs w:val="24"/>
        </w:rPr>
        <w:t>ne pédagogie basée sur le principe du « Faire pour apprendre » associant une activité professionnelle (2/3 du temps) et un enseignement théorique (1/3 du temps) dans un même lieu pour motiver les jeunes (post-collège) en donnant un but à leur production.</w:t>
      </w:r>
    </w:p>
    <w:p w:rsidR="00543CC8" w:rsidRDefault="00F1277F" w:rsidP="00F1277F">
      <w:pPr>
        <w:jc w:val="both"/>
        <w:rPr>
          <w:sz w:val="24"/>
          <w:szCs w:val="24"/>
        </w:rPr>
      </w:pPr>
      <w:r w:rsidRPr="00520FB5">
        <w:rPr>
          <w:sz w:val="24"/>
          <w:szCs w:val="24"/>
        </w:rPr>
        <w:t>Le conseil communautaire a décidé d’ajouter aux statuts de la Communauté de Communes en autres compétences supplémentaires : « Ecole de Production labellisée par la Fédération Nationale des Ecoles de Production (FNEP) ».</w:t>
      </w:r>
    </w:p>
    <w:p w:rsidR="00F1277F" w:rsidRPr="00520FB5" w:rsidRDefault="00F1277F" w:rsidP="00F1277F">
      <w:pPr>
        <w:jc w:val="both"/>
        <w:rPr>
          <w:sz w:val="24"/>
          <w:szCs w:val="24"/>
        </w:rPr>
      </w:pPr>
      <w:r w:rsidRPr="00520FB5">
        <w:rPr>
          <w:sz w:val="24"/>
          <w:szCs w:val="24"/>
        </w:rPr>
        <w:t>Le transfert de compétence s’opère selon les modalités de droit commun prévues à l’article L. 5211-17 du CGCT.</w:t>
      </w:r>
    </w:p>
    <w:p w:rsidR="00F1277F" w:rsidRPr="00520FB5" w:rsidRDefault="00F1277F" w:rsidP="00F1277F">
      <w:pPr>
        <w:jc w:val="both"/>
        <w:rPr>
          <w:sz w:val="24"/>
          <w:szCs w:val="24"/>
        </w:rPr>
      </w:pPr>
      <w:r w:rsidRPr="00520FB5">
        <w:rPr>
          <w:sz w:val="24"/>
          <w:szCs w:val="24"/>
        </w:rPr>
        <w:t>Ainsi, le conseil municipal de chaque commune membre dispose d’un délai de trois mois à compter de la notification de la délibération du conseil communautaire pour se prononcer sur le transfert de la compétence. A défaut de délibération dans ce délai, sa décision est réputée favorable.</w:t>
      </w:r>
    </w:p>
    <w:p w:rsidR="00F1277F" w:rsidRPr="00520FB5" w:rsidRDefault="00F1277F" w:rsidP="00F1277F">
      <w:pPr>
        <w:jc w:val="both"/>
        <w:rPr>
          <w:bCs/>
          <w:sz w:val="24"/>
          <w:szCs w:val="24"/>
        </w:rPr>
      </w:pPr>
      <w:r w:rsidRPr="00520FB5">
        <w:rPr>
          <w:bCs/>
          <w:sz w:val="24"/>
          <w:szCs w:val="24"/>
        </w:rPr>
        <w:t>Après en avoir délibéré, le conseil municipal décide de procéder au vo</w:t>
      </w:r>
      <w:r w:rsidR="006E4B70" w:rsidRPr="00520FB5">
        <w:rPr>
          <w:bCs/>
          <w:sz w:val="24"/>
          <w:szCs w:val="24"/>
        </w:rPr>
        <w:t>te :</w:t>
      </w:r>
    </w:p>
    <w:p w:rsidR="006E4B70" w:rsidRDefault="006E4B70" w:rsidP="00F1277F">
      <w:pPr>
        <w:jc w:val="both"/>
        <w:rPr>
          <w:bCs/>
          <w:sz w:val="24"/>
          <w:szCs w:val="24"/>
        </w:rPr>
      </w:pPr>
      <w:r w:rsidRPr="00520FB5">
        <w:rPr>
          <w:bCs/>
          <w:sz w:val="24"/>
          <w:szCs w:val="24"/>
        </w:rPr>
        <w:t>Pour : 0</w:t>
      </w:r>
      <w:r w:rsidR="00520FB5">
        <w:rPr>
          <w:bCs/>
          <w:sz w:val="24"/>
          <w:szCs w:val="24"/>
        </w:rPr>
        <w:t xml:space="preserve">    -     </w:t>
      </w:r>
      <w:r w:rsidRPr="00520FB5">
        <w:rPr>
          <w:bCs/>
          <w:sz w:val="24"/>
          <w:szCs w:val="24"/>
        </w:rPr>
        <w:t>Abstention : 11</w:t>
      </w:r>
      <w:r w:rsidR="00520FB5">
        <w:rPr>
          <w:bCs/>
          <w:sz w:val="24"/>
          <w:szCs w:val="24"/>
        </w:rPr>
        <w:t xml:space="preserve">     -     </w:t>
      </w:r>
      <w:r w:rsidRPr="00520FB5">
        <w:rPr>
          <w:bCs/>
          <w:sz w:val="24"/>
          <w:szCs w:val="24"/>
        </w:rPr>
        <w:t>Contre : 1</w:t>
      </w:r>
    </w:p>
    <w:p w:rsidR="00714F6D" w:rsidRPr="00520FB5" w:rsidRDefault="00714F6D" w:rsidP="00F1277F">
      <w:pPr>
        <w:jc w:val="both"/>
        <w:rPr>
          <w:bCs/>
          <w:sz w:val="24"/>
          <w:szCs w:val="24"/>
        </w:rPr>
      </w:pPr>
    </w:p>
    <w:p w:rsidR="00E24F8C" w:rsidRPr="00520FB5" w:rsidRDefault="00E24F8C" w:rsidP="00E24F8C">
      <w:pPr>
        <w:tabs>
          <w:tab w:val="left" w:pos="412"/>
          <w:tab w:val="left" w:pos="5372"/>
        </w:tabs>
        <w:jc w:val="both"/>
        <w:rPr>
          <w:b/>
          <w:bCs/>
          <w:i/>
          <w:iCs/>
          <w:sz w:val="24"/>
          <w:szCs w:val="24"/>
          <w:u w:val="single" w:color="FF0000"/>
        </w:rPr>
      </w:pPr>
      <w:r w:rsidRPr="00520FB5">
        <w:rPr>
          <w:b/>
          <w:bCs/>
          <w:i/>
          <w:iCs/>
          <w:sz w:val="24"/>
          <w:szCs w:val="24"/>
          <w:u w:val="single" w:color="FF0000"/>
        </w:rPr>
        <w:t xml:space="preserve">3/ </w:t>
      </w:r>
      <w:r w:rsidR="006E4B70" w:rsidRPr="00520FB5">
        <w:rPr>
          <w:b/>
          <w:bCs/>
          <w:i/>
          <w:iCs/>
          <w:sz w:val="24"/>
          <w:szCs w:val="24"/>
          <w:u w:val="single" w:color="FF0000"/>
        </w:rPr>
        <w:t>Commission «</w:t>
      </w:r>
      <w:r w:rsidR="00221C2B" w:rsidRPr="00520FB5">
        <w:rPr>
          <w:b/>
          <w:bCs/>
          <w:i/>
          <w:iCs/>
          <w:sz w:val="24"/>
          <w:szCs w:val="24"/>
          <w:u w:val="single" w:color="FF0000"/>
        </w:rPr>
        <w:t>Associations,</w:t>
      </w:r>
      <w:r w:rsidR="006E4B70" w:rsidRPr="00520FB5">
        <w:rPr>
          <w:b/>
          <w:bCs/>
          <w:i/>
          <w:iCs/>
          <w:sz w:val="24"/>
          <w:szCs w:val="24"/>
          <w:u w:val="single" w:color="FF0000"/>
        </w:rPr>
        <w:t> Bulletin municipal</w:t>
      </w:r>
      <w:r w:rsidR="00221C2B" w:rsidRPr="00520FB5">
        <w:rPr>
          <w:b/>
          <w:bCs/>
          <w:i/>
          <w:iCs/>
          <w:sz w:val="24"/>
          <w:szCs w:val="24"/>
          <w:u w:val="single" w:color="FF0000"/>
        </w:rPr>
        <w:t>, communication</w:t>
      </w:r>
      <w:r w:rsidR="006E4B70" w:rsidRPr="00520FB5">
        <w:rPr>
          <w:b/>
          <w:bCs/>
          <w:i/>
          <w:iCs/>
          <w:sz w:val="24"/>
          <w:szCs w:val="24"/>
          <w:u w:val="single" w:color="FF0000"/>
        </w:rPr>
        <w:t> »</w:t>
      </w:r>
      <w:r w:rsidRPr="00520FB5">
        <w:rPr>
          <w:b/>
          <w:bCs/>
          <w:i/>
          <w:iCs/>
          <w:sz w:val="24"/>
          <w:szCs w:val="24"/>
          <w:u w:val="single" w:color="FF0000"/>
        </w:rPr>
        <w:t> :</w:t>
      </w:r>
    </w:p>
    <w:p w:rsidR="003B5E4F" w:rsidRPr="003B5E4F" w:rsidRDefault="006E4B70" w:rsidP="00847BEE">
      <w:pPr>
        <w:pStyle w:val="Paragraphedeliste"/>
        <w:numPr>
          <w:ilvl w:val="0"/>
          <w:numId w:val="1"/>
        </w:numPr>
        <w:tabs>
          <w:tab w:val="left" w:pos="412"/>
          <w:tab w:val="left" w:pos="5372"/>
        </w:tabs>
        <w:jc w:val="both"/>
        <w:rPr>
          <w:sz w:val="24"/>
          <w:szCs w:val="24"/>
          <w:u w:color="FF0000"/>
        </w:rPr>
      </w:pPr>
      <w:r w:rsidRPr="00520FB5">
        <w:rPr>
          <w:sz w:val="24"/>
          <w:szCs w:val="24"/>
          <w:u w:color="FF0000"/>
        </w:rPr>
        <w:t>L’élaboration du bulletin est en cours, il manque quelques articles. L’impression devrait commencé</w:t>
      </w:r>
      <w:r w:rsidR="00221C2B" w:rsidRPr="00520FB5">
        <w:rPr>
          <w:sz w:val="24"/>
          <w:szCs w:val="24"/>
          <w:u w:color="FF0000"/>
        </w:rPr>
        <w:t>e</w:t>
      </w:r>
      <w:r w:rsidRPr="00520FB5">
        <w:rPr>
          <w:sz w:val="24"/>
          <w:szCs w:val="24"/>
          <w:u w:color="FF0000"/>
        </w:rPr>
        <w:t xml:space="preserve"> fin</w:t>
      </w:r>
      <w:r w:rsidR="00221C2B" w:rsidRPr="00520FB5">
        <w:rPr>
          <w:sz w:val="24"/>
          <w:szCs w:val="24"/>
          <w:u w:color="FF0000"/>
        </w:rPr>
        <w:t xml:space="preserve"> </w:t>
      </w:r>
      <w:r w:rsidRPr="00520FB5">
        <w:rPr>
          <w:sz w:val="24"/>
          <w:szCs w:val="24"/>
          <w:u w:color="FF0000"/>
        </w:rPr>
        <w:t>de semaine prochaine et la distribution sera effectuée fin janvier.</w:t>
      </w:r>
    </w:p>
    <w:p w:rsidR="00714F6D" w:rsidRPr="00520FB5" w:rsidRDefault="00714F6D" w:rsidP="00714F6D">
      <w:pPr>
        <w:pStyle w:val="Paragraphedeliste"/>
        <w:tabs>
          <w:tab w:val="left" w:pos="412"/>
          <w:tab w:val="left" w:pos="5372"/>
        </w:tabs>
        <w:jc w:val="both"/>
        <w:rPr>
          <w:sz w:val="24"/>
          <w:szCs w:val="24"/>
          <w:u w:color="FF0000"/>
        </w:rPr>
      </w:pPr>
    </w:p>
    <w:p w:rsidR="00221C2B" w:rsidRPr="00520FB5" w:rsidRDefault="00221C2B" w:rsidP="00847BEE">
      <w:pPr>
        <w:pStyle w:val="Paragraphedeliste"/>
        <w:numPr>
          <w:ilvl w:val="0"/>
          <w:numId w:val="1"/>
        </w:numPr>
        <w:tabs>
          <w:tab w:val="left" w:pos="412"/>
          <w:tab w:val="left" w:pos="5372"/>
        </w:tabs>
        <w:jc w:val="both"/>
        <w:rPr>
          <w:sz w:val="24"/>
          <w:szCs w:val="24"/>
          <w:u w:color="FF0000"/>
        </w:rPr>
      </w:pPr>
      <w:r w:rsidRPr="00520FB5">
        <w:rPr>
          <w:sz w:val="24"/>
          <w:szCs w:val="24"/>
          <w:u w:color="FF0000"/>
        </w:rPr>
        <w:t xml:space="preserve">Site internet : l’hébergeur actuel cesse son activité au 28 février, </w:t>
      </w:r>
      <w:r w:rsidR="00B55AD1" w:rsidRPr="00520FB5">
        <w:rPr>
          <w:sz w:val="24"/>
          <w:szCs w:val="24"/>
          <w:u w:color="FF0000"/>
        </w:rPr>
        <w:t>un devis a été demande à la Sté ITI Conseil.</w:t>
      </w:r>
    </w:p>
    <w:p w:rsidR="00B55AD1" w:rsidRPr="00520FB5" w:rsidRDefault="00B55AD1" w:rsidP="00B55AD1">
      <w:pPr>
        <w:tabs>
          <w:tab w:val="left" w:pos="412"/>
          <w:tab w:val="left" w:pos="5372"/>
        </w:tabs>
        <w:jc w:val="both"/>
        <w:rPr>
          <w:sz w:val="24"/>
          <w:szCs w:val="24"/>
          <w:u w:color="FF0000"/>
        </w:rPr>
      </w:pPr>
    </w:p>
    <w:p w:rsidR="00B55AD1" w:rsidRPr="00520FB5" w:rsidRDefault="00B55AD1" w:rsidP="00847BEE">
      <w:pPr>
        <w:pStyle w:val="Paragraphedeliste"/>
        <w:numPr>
          <w:ilvl w:val="0"/>
          <w:numId w:val="2"/>
        </w:numPr>
        <w:tabs>
          <w:tab w:val="left" w:pos="412"/>
          <w:tab w:val="left" w:pos="5372"/>
        </w:tabs>
        <w:jc w:val="both"/>
        <w:rPr>
          <w:sz w:val="24"/>
          <w:szCs w:val="24"/>
          <w:u w:color="FF0000"/>
        </w:rPr>
      </w:pPr>
      <w:r w:rsidRPr="00520FB5">
        <w:rPr>
          <w:sz w:val="24"/>
          <w:szCs w:val="24"/>
          <w:u w:color="FF0000"/>
        </w:rPr>
        <w:t xml:space="preserve">Fanfare de Cercy la Tour : propose de faire un devis </w:t>
      </w:r>
      <w:r w:rsidR="00631F92">
        <w:rPr>
          <w:sz w:val="24"/>
          <w:szCs w:val="24"/>
          <w:u w:color="FF0000"/>
        </w:rPr>
        <w:t>annuel</w:t>
      </w:r>
      <w:r w:rsidRPr="00520FB5">
        <w:rPr>
          <w:sz w:val="24"/>
          <w:szCs w:val="24"/>
          <w:u w:color="FF0000"/>
        </w:rPr>
        <w:t xml:space="preserve"> pour les différentes manifestations.</w:t>
      </w:r>
    </w:p>
    <w:p w:rsidR="009415AC" w:rsidRPr="00520FB5" w:rsidRDefault="009415AC" w:rsidP="00B96C9D">
      <w:pPr>
        <w:tabs>
          <w:tab w:val="left" w:pos="412"/>
          <w:tab w:val="left" w:pos="5372"/>
        </w:tabs>
        <w:jc w:val="both"/>
        <w:rPr>
          <w:sz w:val="24"/>
          <w:szCs w:val="24"/>
        </w:rPr>
      </w:pPr>
    </w:p>
    <w:p w:rsidR="009415AC" w:rsidRPr="00520FB5" w:rsidRDefault="00E24F8C" w:rsidP="009415AC">
      <w:pPr>
        <w:tabs>
          <w:tab w:val="left" w:pos="412"/>
          <w:tab w:val="left" w:pos="5372"/>
        </w:tabs>
        <w:jc w:val="both"/>
        <w:rPr>
          <w:b/>
          <w:bCs/>
          <w:i/>
          <w:iCs/>
          <w:sz w:val="24"/>
          <w:szCs w:val="24"/>
          <w:u w:val="single" w:color="FF0000"/>
        </w:rPr>
      </w:pPr>
      <w:r w:rsidRPr="00520FB5">
        <w:rPr>
          <w:b/>
          <w:bCs/>
          <w:i/>
          <w:iCs/>
          <w:sz w:val="24"/>
          <w:szCs w:val="24"/>
          <w:u w:val="single" w:color="FF0000"/>
        </w:rPr>
        <w:t>4</w:t>
      </w:r>
      <w:r w:rsidR="009415AC" w:rsidRPr="00520FB5">
        <w:rPr>
          <w:b/>
          <w:bCs/>
          <w:i/>
          <w:iCs/>
          <w:sz w:val="24"/>
          <w:szCs w:val="24"/>
          <w:u w:val="single" w:color="FF0000"/>
        </w:rPr>
        <w:t xml:space="preserve">/ </w:t>
      </w:r>
      <w:r w:rsidR="006E4B70" w:rsidRPr="00520FB5">
        <w:rPr>
          <w:b/>
          <w:bCs/>
          <w:i/>
          <w:iCs/>
          <w:sz w:val="24"/>
          <w:szCs w:val="24"/>
          <w:u w:val="single" w:color="FF0000"/>
        </w:rPr>
        <w:t>Questions diverses</w:t>
      </w:r>
      <w:r w:rsidR="00D23C51" w:rsidRPr="00520FB5">
        <w:rPr>
          <w:b/>
          <w:bCs/>
          <w:i/>
          <w:iCs/>
          <w:sz w:val="24"/>
          <w:szCs w:val="24"/>
          <w:u w:val="single" w:color="FF0000"/>
        </w:rPr>
        <w:t>:</w:t>
      </w:r>
    </w:p>
    <w:p w:rsidR="00D87F0F" w:rsidRPr="00520FB5" w:rsidRDefault="00D87F0F" w:rsidP="00847BEE">
      <w:pPr>
        <w:pStyle w:val="Paragraphedeliste"/>
        <w:numPr>
          <w:ilvl w:val="0"/>
          <w:numId w:val="3"/>
        </w:numPr>
        <w:tabs>
          <w:tab w:val="left" w:pos="412"/>
          <w:tab w:val="left" w:pos="5372"/>
        </w:tabs>
        <w:jc w:val="both"/>
        <w:rPr>
          <w:b/>
          <w:bCs/>
          <w:i/>
          <w:iCs/>
          <w:sz w:val="24"/>
          <w:szCs w:val="24"/>
          <w:u w:val="single" w:color="FF0000"/>
        </w:rPr>
      </w:pPr>
      <w:r w:rsidRPr="00520FB5">
        <w:rPr>
          <w:sz w:val="24"/>
          <w:szCs w:val="24"/>
        </w:rPr>
        <w:t>Logements :</w:t>
      </w:r>
    </w:p>
    <w:p w:rsidR="00D87F0F" w:rsidRPr="00520FB5" w:rsidRDefault="00D87F0F" w:rsidP="00D87F0F">
      <w:pPr>
        <w:tabs>
          <w:tab w:val="left" w:pos="412"/>
          <w:tab w:val="left" w:pos="5372"/>
        </w:tabs>
        <w:jc w:val="both"/>
        <w:rPr>
          <w:sz w:val="24"/>
          <w:szCs w:val="24"/>
          <w:u w:color="FF0000"/>
        </w:rPr>
      </w:pPr>
      <w:r w:rsidRPr="00520FB5">
        <w:rPr>
          <w:sz w:val="24"/>
          <w:szCs w:val="24"/>
          <w:u w:color="FF0000"/>
        </w:rPr>
        <w:t>- Le logement de la Poste va se libérer au 01 avril.</w:t>
      </w:r>
    </w:p>
    <w:p w:rsidR="00D87F0F" w:rsidRPr="00520FB5" w:rsidRDefault="00D87F0F" w:rsidP="00D87F0F">
      <w:pPr>
        <w:tabs>
          <w:tab w:val="left" w:pos="412"/>
          <w:tab w:val="left" w:pos="5372"/>
        </w:tabs>
        <w:jc w:val="both"/>
        <w:rPr>
          <w:sz w:val="24"/>
          <w:szCs w:val="24"/>
          <w:u w:color="FF0000"/>
        </w:rPr>
      </w:pPr>
      <w:r w:rsidRPr="00520FB5">
        <w:rPr>
          <w:sz w:val="24"/>
          <w:szCs w:val="24"/>
          <w:u w:color="FF0000"/>
        </w:rPr>
        <w:t>Lors de la commission logements, il a été décidé d’installer dans l’ancienne poste les restos du cœur au RDC et au 1</w:t>
      </w:r>
      <w:r w:rsidRPr="00520FB5">
        <w:rPr>
          <w:sz w:val="24"/>
          <w:szCs w:val="24"/>
          <w:u w:color="FF0000"/>
          <w:vertAlign w:val="superscript"/>
        </w:rPr>
        <w:t>er</w:t>
      </w:r>
      <w:r w:rsidRPr="00520FB5">
        <w:rPr>
          <w:sz w:val="24"/>
          <w:szCs w:val="24"/>
          <w:u w:color="FF0000"/>
        </w:rPr>
        <w:t xml:space="preserve"> étage un logement. Des travaux sont à effectuer.</w:t>
      </w:r>
    </w:p>
    <w:p w:rsidR="00D87F0F" w:rsidRPr="00520FB5" w:rsidRDefault="00D87F0F" w:rsidP="00D87F0F">
      <w:pPr>
        <w:tabs>
          <w:tab w:val="left" w:pos="412"/>
          <w:tab w:val="left" w:pos="5372"/>
        </w:tabs>
        <w:jc w:val="both"/>
        <w:rPr>
          <w:sz w:val="24"/>
          <w:szCs w:val="24"/>
          <w:u w:color="FF0000"/>
        </w:rPr>
      </w:pPr>
      <w:r w:rsidRPr="00520FB5">
        <w:rPr>
          <w:sz w:val="24"/>
          <w:szCs w:val="24"/>
          <w:u w:color="FF0000"/>
        </w:rPr>
        <w:t>- Des devis sont en cours pour la rénovation des logements communaux</w:t>
      </w:r>
      <w:r w:rsidR="00124150" w:rsidRPr="00520FB5">
        <w:rPr>
          <w:sz w:val="24"/>
          <w:szCs w:val="24"/>
          <w:u w:color="FF0000"/>
        </w:rPr>
        <w:t>, d’autres travaux seront effectués par les employés municipaux.</w:t>
      </w:r>
    </w:p>
    <w:p w:rsidR="00124150" w:rsidRPr="00520FB5" w:rsidRDefault="00124150" w:rsidP="00D87F0F">
      <w:pPr>
        <w:tabs>
          <w:tab w:val="left" w:pos="412"/>
          <w:tab w:val="left" w:pos="5372"/>
        </w:tabs>
        <w:jc w:val="both"/>
        <w:rPr>
          <w:sz w:val="24"/>
          <w:szCs w:val="24"/>
          <w:u w:color="FF0000"/>
        </w:rPr>
      </w:pPr>
      <w:r w:rsidRPr="00520FB5">
        <w:rPr>
          <w:sz w:val="24"/>
          <w:szCs w:val="24"/>
          <w:u w:color="FF0000"/>
        </w:rPr>
        <w:t xml:space="preserve">- Le local du Comité des Parents d’élèves sera transféré dans un garage Avenue de la Gare, ce qui permettrait de le récupérer </w:t>
      </w:r>
      <w:r w:rsidR="00951082">
        <w:rPr>
          <w:sz w:val="24"/>
          <w:szCs w:val="24"/>
          <w:u w:color="FF0000"/>
        </w:rPr>
        <w:t xml:space="preserve">le local </w:t>
      </w:r>
      <w:r w:rsidRPr="00520FB5">
        <w:rPr>
          <w:sz w:val="24"/>
          <w:szCs w:val="24"/>
          <w:u w:color="FF0000"/>
        </w:rPr>
        <w:t>pour faire un logement.</w:t>
      </w:r>
    </w:p>
    <w:p w:rsidR="00124150" w:rsidRPr="00520FB5" w:rsidRDefault="00124150" w:rsidP="00D87F0F">
      <w:pPr>
        <w:tabs>
          <w:tab w:val="left" w:pos="412"/>
          <w:tab w:val="left" w:pos="5372"/>
        </w:tabs>
        <w:jc w:val="both"/>
        <w:rPr>
          <w:sz w:val="24"/>
          <w:szCs w:val="24"/>
          <w:u w:color="FF0000"/>
        </w:rPr>
      </w:pPr>
      <w:r w:rsidRPr="00520FB5">
        <w:rPr>
          <w:sz w:val="24"/>
          <w:szCs w:val="24"/>
          <w:u w:color="FF0000"/>
        </w:rPr>
        <w:t>- Départ  de Mr BEN AMOR F, loué à Mme LACHEVRE au 15 janvier 2022 pour un loyer mensuel de 460.00 €/mois.</w:t>
      </w:r>
    </w:p>
    <w:p w:rsidR="00124150" w:rsidRPr="00520FB5" w:rsidRDefault="00124150" w:rsidP="00D87F0F">
      <w:pPr>
        <w:tabs>
          <w:tab w:val="left" w:pos="412"/>
          <w:tab w:val="left" w:pos="5372"/>
        </w:tabs>
        <w:jc w:val="both"/>
        <w:rPr>
          <w:sz w:val="24"/>
          <w:szCs w:val="24"/>
          <w:u w:color="FF0000"/>
        </w:rPr>
      </w:pPr>
      <w:r w:rsidRPr="00520FB5">
        <w:rPr>
          <w:sz w:val="24"/>
          <w:szCs w:val="24"/>
          <w:u w:color="FF0000"/>
        </w:rPr>
        <w:t>- Passage de la commission sécurité à La Grande Halle, à noter qu’un pilier est en mauvais état et qu’il y a des fuites</w:t>
      </w:r>
      <w:r w:rsidR="00F40614" w:rsidRPr="00520FB5">
        <w:rPr>
          <w:sz w:val="24"/>
          <w:szCs w:val="24"/>
          <w:u w:color="FF0000"/>
        </w:rPr>
        <w:t xml:space="preserve"> provenant de la toiture.</w:t>
      </w:r>
    </w:p>
    <w:p w:rsidR="00F40614" w:rsidRDefault="00F40614" w:rsidP="00D87F0F">
      <w:pPr>
        <w:tabs>
          <w:tab w:val="left" w:pos="412"/>
          <w:tab w:val="left" w:pos="5372"/>
        </w:tabs>
        <w:jc w:val="both"/>
        <w:rPr>
          <w:sz w:val="24"/>
          <w:szCs w:val="24"/>
          <w:u w:color="FF0000"/>
        </w:rPr>
      </w:pPr>
    </w:p>
    <w:p w:rsidR="003B5E4F" w:rsidRDefault="003B5E4F" w:rsidP="00847BEE">
      <w:pPr>
        <w:pStyle w:val="Paragraphedeliste"/>
        <w:numPr>
          <w:ilvl w:val="0"/>
          <w:numId w:val="4"/>
        </w:numPr>
        <w:tabs>
          <w:tab w:val="left" w:pos="412"/>
          <w:tab w:val="left" w:pos="5372"/>
        </w:tabs>
        <w:jc w:val="both"/>
        <w:rPr>
          <w:sz w:val="24"/>
          <w:szCs w:val="24"/>
          <w:u w:color="FF0000"/>
        </w:rPr>
      </w:pPr>
      <w:r>
        <w:rPr>
          <w:sz w:val="24"/>
          <w:szCs w:val="24"/>
          <w:u w:color="FF0000"/>
        </w:rPr>
        <w:t>SICTOM des Morillons :</w:t>
      </w:r>
    </w:p>
    <w:p w:rsidR="003B5E4F" w:rsidRDefault="003B5E4F" w:rsidP="003B5E4F">
      <w:pPr>
        <w:tabs>
          <w:tab w:val="left" w:pos="412"/>
          <w:tab w:val="left" w:pos="5372"/>
        </w:tabs>
        <w:jc w:val="both"/>
        <w:rPr>
          <w:sz w:val="24"/>
          <w:szCs w:val="24"/>
          <w:u w:color="FF0000"/>
        </w:rPr>
      </w:pPr>
      <w:r w:rsidRPr="003B5E4F">
        <w:rPr>
          <w:sz w:val="24"/>
          <w:szCs w:val="24"/>
          <w:u w:color="FF0000"/>
        </w:rPr>
        <w:t>-</w:t>
      </w:r>
      <w:r>
        <w:rPr>
          <w:sz w:val="24"/>
          <w:szCs w:val="24"/>
          <w:u w:color="FF0000"/>
        </w:rPr>
        <w:t xml:space="preserve"> </w:t>
      </w:r>
      <w:r w:rsidRPr="003B5E4F">
        <w:rPr>
          <w:sz w:val="24"/>
          <w:szCs w:val="24"/>
          <w:u w:color="FF0000"/>
        </w:rPr>
        <w:t xml:space="preserve">Distribution des calendriers </w:t>
      </w:r>
      <w:r>
        <w:rPr>
          <w:sz w:val="24"/>
          <w:szCs w:val="24"/>
          <w:u w:color="FF0000"/>
        </w:rPr>
        <w:t xml:space="preserve">de collecte des déchets ménagers : </w:t>
      </w:r>
      <w:r w:rsidRPr="003B5E4F">
        <w:rPr>
          <w:sz w:val="24"/>
          <w:szCs w:val="24"/>
          <w:u w:color="FF0000"/>
        </w:rPr>
        <w:t>semaine 3</w:t>
      </w:r>
      <w:r>
        <w:rPr>
          <w:sz w:val="24"/>
          <w:szCs w:val="24"/>
          <w:u w:color="FF0000"/>
        </w:rPr>
        <w:t xml:space="preserve"> (du 17 au 22 janvier)</w:t>
      </w:r>
    </w:p>
    <w:p w:rsidR="003B5E4F" w:rsidRPr="003B5E4F" w:rsidRDefault="003B5E4F" w:rsidP="003B5E4F">
      <w:pPr>
        <w:tabs>
          <w:tab w:val="left" w:pos="412"/>
          <w:tab w:val="left" w:pos="5372"/>
        </w:tabs>
        <w:jc w:val="both"/>
        <w:rPr>
          <w:sz w:val="24"/>
          <w:szCs w:val="24"/>
          <w:u w:color="FF0000"/>
        </w:rPr>
      </w:pPr>
    </w:p>
    <w:p w:rsidR="00F40614" w:rsidRPr="00520FB5" w:rsidRDefault="00F40614" w:rsidP="00847BEE">
      <w:pPr>
        <w:pStyle w:val="Paragraphedeliste"/>
        <w:numPr>
          <w:ilvl w:val="0"/>
          <w:numId w:val="3"/>
        </w:numPr>
        <w:tabs>
          <w:tab w:val="left" w:pos="412"/>
          <w:tab w:val="left" w:pos="5372"/>
        </w:tabs>
        <w:jc w:val="both"/>
        <w:rPr>
          <w:sz w:val="24"/>
          <w:szCs w:val="24"/>
          <w:u w:color="FF0000"/>
        </w:rPr>
      </w:pPr>
      <w:r w:rsidRPr="00520FB5">
        <w:rPr>
          <w:sz w:val="24"/>
          <w:szCs w:val="24"/>
          <w:u w:color="FF0000"/>
        </w:rPr>
        <w:t>Travaux :</w:t>
      </w:r>
    </w:p>
    <w:p w:rsidR="00F40614" w:rsidRPr="00520FB5" w:rsidRDefault="00F40614" w:rsidP="00F40614">
      <w:pPr>
        <w:tabs>
          <w:tab w:val="left" w:pos="412"/>
          <w:tab w:val="left" w:pos="5372"/>
        </w:tabs>
        <w:jc w:val="both"/>
        <w:rPr>
          <w:sz w:val="24"/>
          <w:szCs w:val="24"/>
          <w:u w:color="FF0000"/>
        </w:rPr>
      </w:pPr>
      <w:r w:rsidRPr="00520FB5">
        <w:rPr>
          <w:sz w:val="24"/>
          <w:szCs w:val="24"/>
          <w:u w:color="FF0000"/>
        </w:rPr>
        <w:t>- Projets Âges et vie : début des travaux courant janvier</w:t>
      </w:r>
    </w:p>
    <w:p w:rsidR="00F40614" w:rsidRPr="00520FB5" w:rsidRDefault="00F40614" w:rsidP="00F40614">
      <w:pPr>
        <w:tabs>
          <w:tab w:val="left" w:pos="412"/>
          <w:tab w:val="left" w:pos="5372"/>
        </w:tabs>
        <w:jc w:val="both"/>
        <w:rPr>
          <w:sz w:val="24"/>
          <w:szCs w:val="24"/>
          <w:u w:color="FF0000"/>
        </w:rPr>
      </w:pPr>
      <w:r w:rsidRPr="00520FB5">
        <w:rPr>
          <w:sz w:val="24"/>
          <w:szCs w:val="24"/>
          <w:u w:color="FF0000"/>
        </w:rPr>
        <w:t>- Implantation d’une antenne radiotéléphonie Route du Magny : travaux en cours</w:t>
      </w:r>
    </w:p>
    <w:p w:rsidR="00F40614" w:rsidRPr="00520FB5" w:rsidRDefault="00F40614" w:rsidP="00F40614">
      <w:pPr>
        <w:tabs>
          <w:tab w:val="left" w:pos="412"/>
          <w:tab w:val="left" w:pos="5372"/>
        </w:tabs>
        <w:jc w:val="both"/>
        <w:rPr>
          <w:sz w:val="24"/>
          <w:szCs w:val="24"/>
          <w:u w:color="FF0000"/>
        </w:rPr>
      </w:pPr>
      <w:r w:rsidRPr="00520FB5">
        <w:rPr>
          <w:sz w:val="24"/>
          <w:szCs w:val="24"/>
          <w:u w:color="FF0000"/>
        </w:rPr>
        <w:t>- Implantation d’une antenne radiotéléphonie Les Crôts Favés sur un terrain privé : Permis de construire dépose le 11 janvier</w:t>
      </w:r>
    </w:p>
    <w:p w:rsidR="00F40614" w:rsidRPr="00520FB5" w:rsidRDefault="00F40614" w:rsidP="00F40614">
      <w:pPr>
        <w:tabs>
          <w:tab w:val="left" w:pos="412"/>
          <w:tab w:val="left" w:pos="5372"/>
        </w:tabs>
        <w:jc w:val="both"/>
        <w:rPr>
          <w:sz w:val="24"/>
          <w:szCs w:val="24"/>
          <w:u w:color="FF0000"/>
        </w:rPr>
      </w:pPr>
      <w:r w:rsidRPr="00520FB5">
        <w:rPr>
          <w:sz w:val="24"/>
          <w:szCs w:val="24"/>
          <w:u w:color="FF0000"/>
        </w:rPr>
        <w:t>- Eclairage Monument aux morts : devis en cours</w:t>
      </w:r>
    </w:p>
    <w:p w:rsidR="00F40614" w:rsidRPr="00520FB5" w:rsidRDefault="00F40614" w:rsidP="00F40614">
      <w:pPr>
        <w:tabs>
          <w:tab w:val="left" w:pos="412"/>
          <w:tab w:val="left" w:pos="5372"/>
        </w:tabs>
        <w:jc w:val="both"/>
        <w:rPr>
          <w:sz w:val="24"/>
          <w:szCs w:val="24"/>
          <w:u w:color="FF0000"/>
        </w:rPr>
      </w:pPr>
      <w:r w:rsidRPr="00520FB5">
        <w:rPr>
          <w:sz w:val="24"/>
          <w:szCs w:val="24"/>
          <w:u w:color="FF0000"/>
        </w:rPr>
        <w:t>- Busage fossé au lieu-dit Les Chamonts : la commune paie les matériaux et le propriétaire effectue les travaux.</w:t>
      </w:r>
    </w:p>
    <w:p w:rsidR="00D87F0F" w:rsidRPr="00520FB5" w:rsidRDefault="00221C2B" w:rsidP="00D87F0F">
      <w:pPr>
        <w:tabs>
          <w:tab w:val="left" w:pos="412"/>
          <w:tab w:val="left" w:pos="5372"/>
        </w:tabs>
        <w:jc w:val="both"/>
        <w:rPr>
          <w:sz w:val="24"/>
          <w:szCs w:val="24"/>
          <w:u w:color="FF0000"/>
        </w:rPr>
      </w:pPr>
      <w:r w:rsidRPr="00520FB5">
        <w:rPr>
          <w:sz w:val="24"/>
          <w:szCs w:val="24"/>
          <w:u w:color="FF0000"/>
        </w:rPr>
        <w:t>- Les arbres en limite de propriété avec le bâtiment communa</w:t>
      </w:r>
      <w:r w:rsidR="00ED6A87">
        <w:rPr>
          <w:sz w:val="24"/>
          <w:szCs w:val="24"/>
          <w:u w:color="FF0000"/>
        </w:rPr>
        <w:t>l</w:t>
      </w:r>
      <w:r w:rsidRPr="00520FB5">
        <w:rPr>
          <w:sz w:val="24"/>
          <w:szCs w:val="24"/>
          <w:u w:color="FF0000"/>
        </w:rPr>
        <w:t xml:space="preserve"> à la Grande Revenue seront coupés par la propriétaire.</w:t>
      </w:r>
    </w:p>
    <w:p w:rsidR="00221C2B" w:rsidRPr="00520FB5" w:rsidRDefault="00221C2B" w:rsidP="00D87F0F">
      <w:pPr>
        <w:tabs>
          <w:tab w:val="left" w:pos="412"/>
          <w:tab w:val="left" w:pos="5372"/>
        </w:tabs>
        <w:jc w:val="both"/>
        <w:rPr>
          <w:sz w:val="24"/>
          <w:szCs w:val="24"/>
          <w:u w:color="FF0000"/>
        </w:rPr>
      </w:pPr>
      <w:r w:rsidRPr="00520FB5">
        <w:rPr>
          <w:sz w:val="24"/>
          <w:szCs w:val="24"/>
          <w:u w:color="FF0000"/>
        </w:rPr>
        <w:t xml:space="preserve">- Travaux voirie effectués par la communauté de communes : route de la Grande Halle et </w:t>
      </w:r>
      <w:r w:rsidR="005B13DA">
        <w:rPr>
          <w:sz w:val="24"/>
          <w:szCs w:val="24"/>
          <w:u w:color="FF0000"/>
        </w:rPr>
        <w:t>une autre route à déterminer.</w:t>
      </w:r>
    </w:p>
    <w:p w:rsidR="00221C2B" w:rsidRPr="00520FB5" w:rsidRDefault="00221C2B" w:rsidP="00D87F0F">
      <w:pPr>
        <w:tabs>
          <w:tab w:val="left" w:pos="412"/>
          <w:tab w:val="left" w:pos="5372"/>
        </w:tabs>
        <w:jc w:val="both"/>
        <w:rPr>
          <w:sz w:val="24"/>
          <w:szCs w:val="24"/>
          <w:u w:color="FF0000"/>
        </w:rPr>
      </w:pPr>
    </w:p>
    <w:p w:rsidR="00B55AD1" w:rsidRDefault="00B55AD1" w:rsidP="00847BEE">
      <w:pPr>
        <w:pStyle w:val="Paragraphedeliste"/>
        <w:numPr>
          <w:ilvl w:val="0"/>
          <w:numId w:val="3"/>
        </w:numPr>
        <w:tabs>
          <w:tab w:val="left" w:pos="412"/>
          <w:tab w:val="left" w:pos="5372"/>
        </w:tabs>
        <w:jc w:val="both"/>
        <w:rPr>
          <w:sz w:val="24"/>
          <w:szCs w:val="24"/>
          <w:u w:color="FF0000"/>
        </w:rPr>
      </w:pPr>
      <w:r w:rsidRPr="00520FB5">
        <w:rPr>
          <w:sz w:val="24"/>
          <w:szCs w:val="24"/>
          <w:u w:color="FF0000"/>
        </w:rPr>
        <w:t>Ecoles :</w:t>
      </w:r>
    </w:p>
    <w:p w:rsidR="000344C9" w:rsidRPr="000344C9" w:rsidRDefault="000344C9" w:rsidP="000344C9">
      <w:pPr>
        <w:tabs>
          <w:tab w:val="left" w:pos="412"/>
          <w:tab w:val="left" w:pos="5372"/>
        </w:tabs>
        <w:jc w:val="both"/>
        <w:rPr>
          <w:sz w:val="24"/>
          <w:szCs w:val="24"/>
          <w:u w:color="FF0000"/>
        </w:rPr>
      </w:pPr>
      <w:r w:rsidRPr="000344C9">
        <w:rPr>
          <w:sz w:val="24"/>
          <w:szCs w:val="24"/>
          <w:u w:color="FF0000"/>
        </w:rPr>
        <w:t>- Installation de 5 capteurs CO2 aux écoles</w:t>
      </w:r>
    </w:p>
    <w:p w:rsidR="00B55AD1" w:rsidRPr="00520FB5" w:rsidRDefault="00B55AD1" w:rsidP="00B55AD1">
      <w:pPr>
        <w:tabs>
          <w:tab w:val="left" w:pos="412"/>
          <w:tab w:val="left" w:pos="5372"/>
        </w:tabs>
        <w:jc w:val="both"/>
        <w:rPr>
          <w:sz w:val="24"/>
          <w:szCs w:val="24"/>
          <w:u w:color="FF0000"/>
        </w:rPr>
      </w:pPr>
      <w:r w:rsidRPr="00520FB5">
        <w:rPr>
          <w:sz w:val="24"/>
          <w:szCs w:val="24"/>
          <w:u w:color="FF0000"/>
        </w:rPr>
        <w:t>- Installation d’un interphone à la porte d’entrée de l’école</w:t>
      </w:r>
      <w:r w:rsidR="00631F92">
        <w:rPr>
          <w:sz w:val="24"/>
          <w:szCs w:val="24"/>
          <w:u w:color="FF0000"/>
        </w:rPr>
        <w:t xml:space="preserve"> maternelle.</w:t>
      </w:r>
    </w:p>
    <w:p w:rsidR="00B55AD1" w:rsidRPr="00520FB5" w:rsidRDefault="00B55AD1" w:rsidP="00B55AD1">
      <w:pPr>
        <w:tabs>
          <w:tab w:val="left" w:pos="412"/>
          <w:tab w:val="left" w:pos="5372"/>
        </w:tabs>
        <w:jc w:val="both"/>
        <w:rPr>
          <w:sz w:val="24"/>
          <w:szCs w:val="24"/>
          <w:u w:color="FF0000"/>
        </w:rPr>
      </w:pPr>
      <w:r w:rsidRPr="00520FB5">
        <w:rPr>
          <w:sz w:val="24"/>
          <w:szCs w:val="24"/>
          <w:u w:color="FF0000"/>
        </w:rPr>
        <w:t xml:space="preserve">- </w:t>
      </w:r>
      <w:r w:rsidR="00786413" w:rsidRPr="00520FB5">
        <w:rPr>
          <w:sz w:val="24"/>
          <w:szCs w:val="24"/>
          <w:u w:color="FF0000"/>
        </w:rPr>
        <w:t>Dispositif « </w:t>
      </w:r>
      <w:r w:rsidRPr="00520FB5">
        <w:rPr>
          <w:sz w:val="24"/>
          <w:szCs w:val="24"/>
          <w:u w:color="FF0000"/>
        </w:rPr>
        <w:t>Lire et faire lire</w:t>
      </w:r>
      <w:r w:rsidR="00786413" w:rsidRPr="00520FB5">
        <w:rPr>
          <w:sz w:val="24"/>
          <w:szCs w:val="24"/>
          <w:u w:color="FF0000"/>
        </w:rPr>
        <w:t> »</w:t>
      </w:r>
      <w:r w:rsidRPr="00520FB5">
        <w:rPr>
          <w:sz w:val="24"/>
          <w:szCs w:val="24"/>
          <w:u w:color="FF0000"/>
        </w:rPr>
        <w:t> : l’intervenant</w:t>
      </w:r>
      <w:r w:rsidR="00786413" w:rsidRPr="00520FB5">
        <w:rPr>
          <w:sz w:val="24"/>
          <w:szCs w:val="24"/>
          <w:u w:color="FF0000"/>
        </w:rPr>
        <w:t>e</w:t>
      </w:r>
      <w:r w:rsidRPr="00520FB5">
        <w:rPr>
          <w:sz w:val="24"/>
          <w:szCs w:val="24"/>
          <w:u w:color="FF0000"/>
        </w:rPr>
        <w:t xml:space="preserve"> a décidé de mettre un terme à l’activité</w:t>
      </w:r>
      <w:r w:rsidR="00786413" w:rsidRPr="00520FB5">
        <w:rPr>
          <w:sz w:val="24"/>
          <w:szCs w:val="24"/>
          <w:u w:color="FF0000"/>
        </w:rPr>
        <w:t>.</w:t>
      </w:r>
    </w:p>
    <w:p w:rsidR="00786413" w:rsidRPr="00520FB5" w:rsidRDefault="00786413" w:rsidP="00B55AD1">
      <w:pPr>
        <w:tabs>
          <w:tab w:val="left" w:pos="412"/>
          <w:tab w:val="left" w:pos="5372"/>
        </w:tabs>
        <w:jc w:val="both"/>
        <w:rPr>
          <w:sz w:val="24"/>
          <w:szCs w:val="24"/>
          <w:u w:color="FF0000"/>
        </w:rPr>
      </w:pPr>
      <w:r w:rsidRPr="00520FB5">
        <w:rPr>
          <w:sz w:val="24"/>
          <w:szCs w:val="24"/>
          <w:u w:color="FF0000"/>
        </w:rPr>
        <w:t>- Dispositif « Petit déjeuner à l’école » : suspendu pour le moment à cause du COVID.</w:t>
      </w:r>
    </w:p>
    <w:p w:rsidR="00786413" w:rsidRPr="00520FB5" w:rsidRDefault="00786413" w:rsidP="00B55AD1">
      <w:pPr>
        <w:tabs>
          <w:tab w:val="left" w:pos="412"/>
          <w:tab w:val="left" w:pos="5372"/>
        </w:tabs>
        <w:jc w:val="both"/>
        <w:rPr>
          <w:sz w:val="24"/>
          <w:szCs w:val="24"/>
          <w:u w:color="FF0000"/>
        </w:rPr>
      </w:pPr>
      <w:r w:rsidRPr="00520FB5">
        <w:rPr>
          <w:sz w:val="24"/>
          <w:szCs w:val="24"/>
          <w:u w:color="FF0000"/>
        </w:rPr>
        <w:t>- Dotation de masques FFP2 pour les employés intervenants à l’école.</w:t>
      </w:r>
    </w:p>
    <w:p w:rsidR="00786413" w:rsidRPr="00520FB5" w:rsidRDefault="00786413" w:rsidP="00B55AD1">
      <w:pPr>
        <w:tabs>
          <w:tab w:val="left" w:pos="412"/>
          <w:tab w:val="left" w:pos="5372"/>
        </w:tabs>
        <w:jc w:val="both"/>
        <w:rPr>
          <w:sz w:val="24"/>
          <w:szCs w:val="24"/>
          <w:u w:color="FF0000"/>
        </w:rPr>
      </w:pPr>
      <w:r w:rsidRPr="00520FB5">
        <w:rPr>
          <w:sz w:val="24"/>
          <w:szCs w:val="24"/>
          <w:u w:color="FF0000"/>
        </w:rPr>
        <w:t>- Cantine : Il a été rapporté que le personnel était sévère.</w:t>
      </w:r>
    </w:p>
    <w:p w:rsidR="00786413" w:rsidRPr="00520FB5" w:rsidRDefault="00786413" w:rsidP="00B55AD1">
      <w:pPr>
        <w:tabs>
          <w:tab w:val="left" w:pos="412"/>
          <w:tab w:val="left" w:pos="5372"/>
        </w:tabs>
        <w:jc w:val="both"/>
        <w:rPr>
          <w:sz w:val="24"/>
          <w:szCs w:val="24"/>
          <w:u w:color="FF0000"/>
        </w:rPr>
      </w:pPr>
      <w:r w:rsidRPr="00520FB5">
        <w:rPr>
          <w:sz w:val="24"/>
          <w:szCs w:val="24"/>
          <w:u w:color="FF0000"/>
        </w:rPr>
        <w:t xml:space="preserve">     Un agent propose de mettre en place un système de récompenses pour les enfants. </w:t>
      </w:r>
      <w:r w:rsidR="00DF06E2" w:rsidRPr="00520FB5">
        <w:rPr>
          <w:sz w:val="24"/>
          <w:szCs w:val="24"/>
          <w:u w:color="FF0000"/>
        </w:rPr>
        <w:t>Il est proposé de faire un essai.</w:t>
      </w:r>
    </w:p>
    <w:p w:rsidR="00DF06E2" w:rsidRPr="00520FB5" w:rsidRDefault="00DF06E2" w:rsidP="00DF06E2">
      <w:pPr>
        <w:tabs>
          <w:tab w:val="left" w:pos="412"/>
          <w:tab w:val="left" w:pos="5372"/>
        </w:tabs>
        <w:jc w:val="both"/>
        <w:rPr>
          <w:sz w:val="24"/>
          <w:szCs w:val="24"/>
          <w:u w:color="FF0000"/>
        </w:rPr>
      </w:pPr>
      <w:r w:rsidRPr="00520FB5">
        <w:rPr>
          <w:sz w:val="24"/>
          <w:szCs w:val="24"/>
          <w:u w:color="FF0000"/>
        </w:rPr>
        <w:t>- CLEA</w:t>
      </w:r>
      <w:r w:rsidR="007275F4" w:rsidRPr="00520FB5">
        <w:rPr>
          <w:sz w:val="24"/>
          <w:szCs w:val="24"/>
          <w:u w:color="FF0000"/>
        </w:rPr>
        <w:t xml:space="preserve"> </w:t>
      </w:r>
      <w:r w:rsidR="00F411CF" w:rsidRPr="00520FB5">
        <w:rPr>
          <w:sz w:val="24"/>
          <w:szCs w:val="24"/>
          <w:u w:color="FF0000"/>
        </w:rPr>
        <w:t>(contrat local éducation artistique)</w:t>
      </w:r>
      <w:r w:rsidR="0052022A" w:rsidRPr="00520FB5">
        <w:rPr>
          <w:sz w:val="24"/>
          <w:szCs w:val="24"/>
          <w:u w:color="FF0000"/>
        </w:rPr>
        <w:t>, signé Com-com et l’état (ministère de la culture et éducation nationale). L’école de Fours a été retenue pour bénéficier des activités artistiques</w:t>
      </w:r>
      <w:r w:rsidR="00E94110">
        <w:rPr>
          <w:sz w:val="24"/>
          <w:szCs w:val="24"/>
          <w:u w:color="FF0000"/>
        </w:rPr>
        <w:t xml:space="preserve"> ou culturelles.</w:t>
      </w:r>
    </w:p>
    <w:p w:rsidR="0052022A" w:rsidRPr="00520FB5" w:rsidRDefault="0052022A" w:rsidP="00DF06E2">
      <w:pPr>
        <w:tabs>
          <w:tab w:val="left" w:pos="412"/>
          <w:tab w:val="left" w:pos="5372"/>
        </w:tabs>
        <w:jc w:val="both"/>
        <w:rPr>
          <w:sz w:val="24"/>
          <w:szCs w:val="24"/>
          <w:u w:color="FF0000"/>
        </w:rPr>
      </w:pPr>
      <w:r w:rsidRPr="00520FB5">
        <w:rPr>
          <w:sz w:val="24"/>
          <w:szCs w:val="24"/>
          <w:u w:color="FF0000"/>
        </w:rPr>
        <w:t>- 4 L en cathéter (association créée en 2021 par BOUCHE Elyse</w:t>
      </w:r>
      <w:r w:rsidR="00F911CE" w:rsidRPr="00520FB5">
        <w:rPr>
          <w:sz w:val="24"/>
          <w:szCs w:val="24"/>
          <w:u w:color="FF0000"/>
        </w:rPr>
        <w:t xml:space="preserve"> et ARTACHO Laurie</w:t>
      </w:r>
      <w:r w:rsidRPr="00520FB5">
        <w:rPr>
          <w:sz w:val="24"/>
          <w:szCs w:val="24"/>
          <w:u w:color="FF0000"/>
        </w:rPr>
        <w:t xml:space="preserve">), </w:t>
      </w:r>
      <w:r w:rsidR="00F911CE" w:rsidRPr="00520FB5">
        <w:rPr>
          <w:sz w:val="24"/>
          <w:szCs w:val="24"/>
          <w:u w:color="FF0000"/>
        </w:rPr>
        <w:t xml:space="preserve">rallye </w:t>
      </w:r>
      <w:r w:rsidR="003D0F79">
        <w:rPr>
          <w:sz w:val="24"/>
          <w:szCs w:val="24"/>
          <w:u w:color="FF0000"/>
        </w:rPr>
        <w:t xml:space="preserve">à but </w:t>
      </w:r>
      <w:r w:rsidR="00F911CE" w:rsidRPr="00520FB5">
        <w:rPr>
          <w:sz w:val="24"/>
          <w:szCs w:val="24"/>
          <w:u w:color="FF0000"/>
        </w:rPr>
        <w:t xml:space="preserve">humanitaire  </w:t>
      </w:r>
      <w:r w:rsidR="003D0F79">
        <w:rPr>
          <w:sz w:val="24"/>
          <w:szCs w:val="24"/>
          <w:shd w:val="clear" w:color="auto" w:fill="FFFFFF"/>
        </w:rPr>
        <w:t>entre la France et le Maroc</w:t>
      </w:r>
      <w:r w:rsidR="00F911CE" w:rsidRPr="00520FB5">
        <w:rPr>
          <w:sz w:val="24"/>
          <w:szCs w:val="24"/>
          <w:shd w:val="clear" w:color="auto" w:fill="FFFFFF"/>
        </w:rPr>
        <w:t>, pour acheminer des denrées alimentaires et des fournitures scolaires aux enfants les plus défavorisés. Les enfants de l’école de Fours ont confectionné des objets pour les enfants des écoles marocaines.</w:t>
      </w:r>
    </w:p>
    <w:p w:rsidR="00D96520" w:rsidRPr="00520FB5" w:rsidRDefault="00D96520" w:rsidP="00C82CEE">
      <w:pPr>
        <w:tabs>
          <w:tab w:val="left" w:pos="412"/>
          <w:tab w:val="left" w:pos="5372"/>
        </w:tabs>
        <w:jc w:val="both"/>
        <w:rPr>
          <w:sz w:val="24"/>
          <w:szCs w:val="24"/>
        </w:rPr>
      </w:pPr>
    </w:p>
    <w:p w:rsidR="00D96520" w:rsidRPr="00520FB5" w:rsidRDefault="00954CFC" w:rsidP="00C82CEE">
      <w:pPr>
        <w:tabs>
          <w:tab w:val="left" w:pos="412"/>
          <w:tab w:val="left" w:pos="5372"/>
        </w:tabs>
        <w:jc w:val="both"/>
        <w:rPr>
          <w:sz w:val="24"/>
          <w:szCs w:val="24"/>
        </w:rPr>
      </w:pPr>
      <w:r w:rsidRPr="00520FB5">
        <w:rPr>
          <w:sz w:val="24"/>
          <w:szCs w:val="24"/>
        </w:rPr>
        <w:t xml:space="preserve">Rien ne restant à l'ordre du jour, Monsieur Le Maire déclare la session close. </w:t>
      </w:r>
    </w:p>
    <w:p w:rsidR="007F0085" w:rsidRPr="00520FB5" w:rsidRDefault="00954CFC" w:rsidP="00C82CEE">
      <w:pPr>
        <w:tabs>
          <w:tab w:val="left" w:pos="412"/>
          <w:tab w:val="left" w:pos="5372"/>
        </w:tabs>
        <w:jc w:val="both"/>
        <w:rPr>
          <w:sz w:val="24"/>
          <w:szCs w:val="24"/>
        </w:rPr>
      </w:pPr>
      <w:r w:rsidRPr="00520FB5">
        <w:rPr>
          <w:sz w:val="24"/>
          <w:szCs w:val="24"/>
        </w:rPr>
        <w:t>Délibéré en séance, les jours et ans susdits.</w:t>
      </w:r>
    </w:p>
    <w:p w:rsidR="00D96520" w:rsidRPr="00520FB5" w:rsidRDefault="00D96520" w:rsidP="00C82CEE">
      <w:pPr>
        <w:tabs>
          <w:tab w:val="left" w:pos="412"/>
          <w:tab w:val="left" w:pos="5372"/>
        </w:tabs>
        <w:jc w:val="both"/>
        <w:rPr>
          <w:sz w:val="24"/>
          <w:szCs w:val="24"/>
        </w:rPr>
      </w:pPr>
    </w:p>
    <w:p w:rsidR="00954CFC" w:rsidRPr="00520FB5" w:rsidRDefault="00954CFC" w:rsidP="00C82CEE">
      <w:pPr>
        <w:tabs>
          <w:tab w:val="left" w:pos="412"/>
          <w:tab w:val="left" w:pos="5372"/>
        </w:tabs>
        <w:jc w:val="both"/>
        <w:rPr>
          <w:sz w:val="24"/>
          <w:szCs w:val="24"/>
        </w:rPr>
      </w:pPr>
      <w:r w:rsidRPr="00520FB5">
        <w:rPr>
          <w:sz w:val="24"/>
          <w:szCs w:val="24"/>
        </w:rPr>
        <w:t>La séance est levée à 2</w:t>
      </w:r>
      <w:r w:rsidR="00F911CE" w:rsidRPr="00520FB5">
        <w:rPr>
          <w:sz w:val="24"/>
          <w:szCs w:val="24"/>
        </w:rPr>
        <w:t>1</w:t>
      </w:r>
      <w:r w:rsidRPr="00520FB5">
        <w:rPr>
          <w:sz w:val="24"/>
          <w:szCs w:val="24"/>
        </w:rPr>
        <w:t xml:space="preserve"> h </w:t>
      </w:r>
      <w:r w:rsidR="00F911CE" w:rsidRPr="00520FB5">
        <w:rPr>
          <w:sz w:val="24"/>
          <w:szCs w:val="24"/>
        </w:rPr>
        <w:t>3</w:t>
      </w:r>
      <w:r w:rsidR="00C5136B" w:rsidRPr="00520FB5">
        <w:rPr>
          <w:sz w:val="24"/>
          <w:szCs w:val="24"/>
        </w:rPr>
        <w:t>6</w:t>
      </w:r>
      <w:r w:rsidR="004C74BC" w:rsidRPr="00520FB5">
        <w:rPr>
          <w:sz w:val="24"/>
          <w:szCs w:val="24"/>
        </w:rPr>
        <w:t>.</w:t>
      </w:r>
    </w:p>
    <w:p w:rsidR="00E83D83" w:rsidRDefault="00E83D83" w:rsidP="00C82CEE">
      <w:pPr>
        <w:tabs>
          <w:tab w:val="left" w:pos="412"/>
          <w:tab w:val="left" w:pos="5372"/>
        </w:tabs>
        <w:jc w:val="both"/>
        <w:rPr>
          <w:sz w:val="24"/>
          <w:szCs w:val="24"/>
        </w:rPr>
      </w:pPr>
    </w:p>
    <w:p w:rsidR="00543CC8" w:rsidRDefault="00543CC8" w:rsidP="00C82CEE">
      <w:pPr>
        <w:tabs>
          <w:tab w:val="left" w:pos="412"/>
          <w:tab w:val="left" w:pos="5372"/>
        </w:tabs>
        <w:jc w:val="both"/>
        <w:rPr>
          <w:sz w:val="24"/>
          <w:szCs w:val="24"/>
        </w:rPr>
      </w:pPr>
    </w:p>
    <w:p w:rsidR="00E02B7E" w:rsidRDefault="00E02B7E">
      <w:pPr>
        <w:tabs>
          <w:tab w:val="left" w:pos="412"/>
          <w:tab w:val="left" w:pos="5372"/>
        </w:tabs>
        <w:jc w:val="both"/>
        <w:rPr>
          <w:sz w:val="22"/>
        </w:rPr>
      </w:pPr>
      <w:r w:rsidRPr="00520FB5">
        <w:rPr>
          <w:sz w:val="24"/>
          <w:szCs w:val="24"/>
        </w:rPr>
        <w:t xml:space="preserve">Le Maire soussigné, déclare que le compte rendu de la séance du </w:t>
      </w:r>
      <w:r w:rsidR="00A5704C" w:rsidRPr="00520FB5">
        <w:rPr>
          <w:sz w:val="24"/>
          <w:szCs w:val="24"/>
        </w:rPr>
        <w:t>11 janvier</w:t>
      </w:r>
      <w:r w:rsidRPr="00520FB5">
        <w:rPr>
          <w:sz w:val="24"/>
          <w:szCs w:val="24"/>
        </w:rPr>
        <w:t xml:space="preserve"> </w:t>
      </w:r>
      <w:r w:rsidR="00A5704C" w:rsidRPr="00520FB5">
        <w:rPr>
          <w:sz w:val="24"/>
          <w:szCs w:val="24"/>
        </w:rPr>
        <w:t xml:space="preserve">22 </w:t>
      </w:r>
      <w:r w:rsidRPr="00520FB5">
        <w:rPr>
          <w:sz w:val="24"/>
          <w:szCs w:val="24"/>
        </w:rPr>
        <w:t xml:space="preserve">a été affiché à la porte de la Mairie le  </w:t>
      </w:r>
      <w:r w:rsidR="00A5704C" w:rsidRPr="00520FB5">
        <w:rPr>
          <w:sz w:val="24"/>
          <w:szCs w:val="24"/>
        </w:rPr>
        <w:t>13 janvier 2022</w:t>
      </w:r>
      <w:r w:rsidRPr="00520FB5">
        <w:rPr>
          <w:sz w:val="24"/>
          <w:szCs w:val="24"/>
        </w:rPr>
        <w:t xml:space="preserve"> conformément</w:t>
      </w:r>
      <w:r w:rsidR="00954CFC" w:rsidRPr="00520FB5">
        <w:rPr>
          <w:sz w:val="24"/>
          <w:szCs w:val="24"/>
        </w:rPr>
        <w:t xml:space="preserve"> a</w:t>
      </w:r>
      <w:r w:rsidRPr="00520FB5">
        <w:rPr>
          <w:sz w:val="24"/>
          <w:szCs w:val="24"/>
        </w:rPr>
        <w:t>ux dispositions de l’article 84 de la loi</w:t>
      </w:r>
      <w:r w:rsidRPr="00F10E37">
        <w:rPr>
          <w:sz w:val="24"/>
          <w:szCs w:val="24"/>
        </w:rPr>
        <w:t xml:space="preserve"> du 0</w:t>
      </w:r>
      <w:r>
        <w:rPr>
          <w:sz w:val="22"/>
        </w:rPr>
        <w:t>5 avril 1984.</w:t>
      </w:r>
    </w:p>
    <w:sectPr w:rsidR="00E02B7E" w:rsidSect="002E02EF">
      <w:headerReference w:type="default" r:id="rId8"/>
      <w:footerReference w:type="default" r:id="rId9"/>
      <w:pgSz w:w="11905" w:h="16837"/>
      <w:pgMar w:top="0" w:right="281" w:bottom="14" w:left="993" w:header="284" w:footer="284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0DF8" w:rsidRDefault="005E0DF8">
      <w:r>
        <w:separator/>
      </w:r>
    </w:p>
  </w:endnote>
  <w:endnote w:type="continuationSeparator" w:id="0">
    <w:p w:rsidR="005E0DF8" w:rsidRDefault="005E0D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skerville Old Face">
    <w:altName w:val="Baskerville Old Face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AB1" w:rsidRDefault="00B67AB1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0DF8" w:rsidRDefault="005E0DF8">
      <w:r>
        <w:separator/>
      </w:r>
    </w:p>
  </w:footnote>
  <w:footnote w:type="continuationSeparator" w:id="0">
    <w:p w:rsidR="005E0DF8" w:rsidRDefault="005E0D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AB1" w:rsidRDefault="00B67AB1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D52B9"/>
    <w:multiLevelType w:val="hybridMultilevel"/>
    <w:tmpl w:val="8666788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C744DF"/>
    <w:multiLevelType w:val="hybridMultilevel"/>
    <w:tmpl w:val="BB484A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51005F"/>
    <w:multiLevelType w:val="hybridMultilevel"/>
    <w:tmpl w:val="4F76DCD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E43065"/>
    <w:multiLevelType w:val="hybridMultilevel"/>
    <w:tmpl w:val="D72E96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docVars>
    <w:docVar w:name="ColorPos" w:val="-1"/>
    <w:docVar w:name="ColorSet" w:val="2"/>
    <w:docVar w:name="FormatFile" w:val="wkthmLET.fmt"/>
    <w:docVar w:name="MSWorksKeywords0" w:val=" "/>
    <w:docVar w:name="StylePos" w:val="-1"/>
    <w:docVar w:name="StyleSet" w:val="1"/>
  </w:docVars>
  <w:rsids>
    <w:rsidRoot w:val="002A3142"/>
    <w:rsid w:val="00006DBF"/>
    <w:rsid w:val="00007C36"/>
    <w:rsid w:val="000101C1"/>
    <w:rsid w:val="000113DC"/>
    <w:rsid w:val="00015716"/>
    <w:rsid w:val="00021872"/>
    <w:rsid w:val="00024265"/>
    <w:rsid w:val="00032DCD"/>
    <w:rsid w:val="000344C9"/>
    <w:rsid w:val="00037143"/>
    <w:rsid w:val="00051437"/>
    <w:rsid w:val="000517A6"/>
    <w:rsid w:val="00053DAA"/>
    <w:rsid w:val="00054F34"/>
    <w:rsid w:val="00056F24"/>
    <w:rsid w:val="00057E76"/>
    <w:rsid w:val="00060A76"/>
    <w:rsid w:val="00072044"/>
    <w:rsid w:val="00073606"/>
    <w:rsid w:val="00075359"/>
    <w:rsid w:val="0007796B"/>
    <w:rsid w:val="00077E17"/>
    <w:rsid w:val="00082FC7"/>
    <w:rsid w:val="0008306D"/>
    <w:rsid w:val="00083881"/>
    <w:rsid w:val="00084559"/>
    <w:rsid w:val="00086BFC"/>
    <w:rsid w:val="0009126A"/>
    <w:rsid w:val="00094A54"/>
    <w:rsid w:val="00097140"/>
    <w:rsid w:val="000A10CF"/>
    <w:rsid w:val="000A21C7"/>
    <w:rsid w:val="000A2282"/>
    <w:rsid w:val="000A382E"/>
    <w:rsid w:val="000A62B2"/>
    <w:rsid w:val="000B5CBD"/>
    <w:rsid w:val="000B6517"/>
    <w:rsid w:val="000C39BE"/>
    <w:rsid w:val="000C3A21"/>
    <w:rsid w:val="000D5632"/>
    <w:rsid w:val="000D6213"/>
    <w:rsid w:val="000E4027"/>
    <w:rsid w:val="000E4F91"/>
    <w:rsid w:val="000E66D5"/>
    <w:rsid w:val="000E7B48"/>
    <w:rsid w:val="000E7C3C"/>
    <w:rsid w:val="000F0DBE"/>
    <w:rsid w:val="000F1FE1"/>
    <w:rsid w:val="00101927"/>
    <w:rsid w:val="001021C4"/>
    <w:rsid w:val="00102496"/>
    <w:rsid w:val="00102D43"/>
    <w:rsid w:val="00103AB0"/>
    <w:rsid w:val="001046F7"/>
    <w:rsid w:val="001052EC"/>
    <w:rsid w:val="00112834"/>
    <w:rsid w:val="00114C52"/>
    <w:rsid w:val="00123234"/>
    <w:rsid w:val="00124150"/>
    <w:rsid w:val="00131418"/>
    <w:rsid w:val="00131CFD"/>
    <w:rsid w:val="00132E95"/>
    <w:rsid w:val="001332CD"/>
    <w:rsid w:val="00134EAB"/>
    <w:rsid w:val="00135FE1"/>
    <w:rsid w:val="00145DED"/>
    <w:rsid w:val="00155403"/>
    <w:rsid w:val="00166EEB"/>
    <w:rsid w:val="00170E60"/>
    <w:rsid w:val="0017262D"/>
    <w:rsid w:val="00174031"/>
    <w:rsid w:val="00175FD9"/>
    <w:rsid w:val="00183306"/>
    <w:rsid w:val="00186F98"/>
    <w:rsid w:val="00191760"/>
    <w:rsid w:val="0019233C"/>
    <w:rsid w:val="001960D0"/>
    <w:rsid w:val="001A28B5"/>
    <w:rsid w:val="001A4073"/>
    <w:rsid w:val="001A4B4B"/>
    <w:rsid w:val="001B37A3"/>
    <w:rsid w:val="001B6B99"/>
    <w:rsid w:val="001B7A61"/>
    <w:rsid w:val="001C6D9C"/>
    <w:rsid w:val="001D1F50"/>
    <w:rsid w:val="001D78CD"/>
    <w:rsid w:val="001E3A3A"/>
    <w:rsid w:val="001E63D9"/>
    <w:rsid w:val="001F43EE"/>
    <w:rsid w:val="002003F0"/>
    <w:rsid w:val="002056F9"/>
    <w:rsid w:val="00207BAB"/>
    <w:rsid w:val="00212F54"/>
    <w:rsid w:val="00221C2B"/>
    <w:rsid w:val="00225B47"/>
    <w:rsid w:val="00231FD5"/>
    <w:rsid w:val="00232208"/>
    <w:rsid w:val="002367FA"/>
    <w:rsid w:val="00236C25"/>
    <w:rsid w:val="00240031"/>
    <w:rsid w:val="002412EE"/>
    <w:rsid w:val="00241F10"/>
    <w:rsid w:val="0024403C"/>
    <w:rsid w:val="0024450B"/>
    <w:rsid w:val="00245A72"/>
    <w:rsid w:val="00246CC9"/>
    <w:rsid w:val="002516FD"/>
    <w:rsid w:val="00255A78"/>
    <w:rsid w:val="00256BF9"/>
    <w:rsid w:val="00257D60"/>
    <w:rsid w:val="00260940"/>
    <w:rsid w:val="00266585"/>
    <w:rsid w:val="00272137"/>
    <w:rsid w:val="00272B1B"/>
    <w:rsid w:val="00280762"/>
    <w:rsid w:val="0028095D"/>
    <w:rsid w:val="002840CB"/>
    <w:rsid w:val="00284C1E"/>
    <w:rsid w:val="00296D5F"/>
    <w:rsid w:val="002A27E0"/>
    <w:rsid w:val="002A3142"/>
    <w:rsid w:val="002A36CE"/>
    <w:rsid w:val="002A71CF"/>
    <w:rsid w:val="002A7A09"/>
    <w:rsid w:val="002A7EAF"/>
    <w:rsid w:val="002B2CF6"/>
    <w:rsid w:val="002B51EF"/>
    <w:rsid w:val="002C15AA"/>
    <w:rsid w:val="002C4643"/>
    <w:rsid w:val="002D01C2"/>
    <w:rsid w:val="002D2DBB"/>
    <w:rsid w:val="002D775F"/>
    <w:rsid w:val="002E02EF"/>
    <w:rsid w:val="002E4875"/>
    <w:rsid w:val="002E7464"/>
    <w:rsid w:val="002E7D7A"/>
    <w:rsid w:val="002F1232"/>
    <w:rsid w:val="002F19AC"/>
    <w:rsid w:val="00302B4B"/>
    <w:rsid w:val="0030725E"/>
    <w:rsid w:val="00307F15"/>
    <w:rsid w:val="0031548A"/>
    <w:rsid w:val="00316B5C"/>
    <w:rsid w:val="003218A2"/>
    <w:rsid w:val="00323C08"/>
    <w:rsid w:val="00327C9F"/>
    <w:rsid w:val="0033092F"/>
    <w:rsid w:val="00341FE7"/>
    <w:rsid w:val="003449F6"/>
    <w:rsid w:val="00352889"/>
    <w:rsid w:val="00354F1C"/>
    <w:rsid w:val="00356462"/>
    <w:rsid w:val="00357BE7"/>
    <w:rsid w:val="003607A7"/>
    <w:rsid w:val="00360CA7"/>
    <w:rsid w:val="0036459B"/>
    <w:rsid w:val="00375F1F"/>
    <w:rsid w:val="00390F07"/>
    <w:rsid w:val="00393C5C"/>
    <w:rsid w:val="00394DAC"/>
    <w:rsid w:val="003A1829"/>
    <w:rsid w:val="003A1EBF"/>
    <w:rsid w:val="003A2119"/>
    <w:rsid w:val="003A226F"/>
    <w:rsid w:val="003A652E"/>
    <w:rsid w:val="003B18A4"/>
    <w:rsid w:val="003B3CBA"/>
    <w:rsid w:val="003B58F4"/>
    <w:rsid w:val="003B5E4F"/>
    <w:rsid w:val="003C2BE1"/>
    <w:rsid w:val="003C2E3A"/>
    <w:rsid w:val="003C5C65"/>
    <w:rsid w:val="003C5D78"/>
    <w:rsid w:val="003D0F79"/>
    <w:rsid w:val="003D194E"/>
    <w:rsid w:val="003D33B9"/>
    <w:rsid w:val="003D4E2D"/>
    <w:rsid w:val="003D5E06"/>
    <w:rsid w:val="003E711C"/>
    <w:rsid w:val="003E79BC"/>
    <w:rsid w:val="003F1B04"/>
    <w:rsid w:val="003F23E8"/>
    <w:rsid w:val="003F2411"/>
    <w:rsid w:val="003F6D1C"/>
    <w:rsid w:val="004023ED"/>
    <w:rsid w:val="004065B5"/>
    <w:rsid w:val="00406A7A"/>
    <w:rsid w:val="00407B86"/>
    <w:rsid w:val="00412260"/>
    <w:rsid w:val="00413F7D"/>
    <w:rsid w:val="004173E8"/>
    <w:rsid w:val="004206C4"/>
    <w:rsid w:val="0042094B"/>
    <w:rsid w:val="00423292"/>
    <w:rsid w:val="0042652E"/>
    <w:rsid w:val="00426CC8"/>
    <w:rsid w:val="00427884"/>
    <w:rsid w:val="00430353"/>
    <w:rsid w:val="00430CE5"/>
    <w:rsid w:val="00435F1B"/>
    <w:rsid w:val="00443606"/>
    <w:rsid w:val="00445261"/>
    <w:rsid w:val="004518FE"/>
    <w:rsid w:val="00453BBE"/>
    <w:rsid w:val="004549D2"/>
    <w:rsid w:val="004611FA"/>
    <w:rsid w:val="00462F81"/>
    <w:rsid w:val="00463D92"/>
    <w:rsid w:val="004655A1"/>
    <w:rsid w:val="0047227E"/>
    <w:rsid w:val="00473CC2"/>
    <w:rsid w:val="004753A0"/>
    <w:rsid w:val="00475B78"/>
    <w:rsid w:val="00477318"/>
    <w:rsid w:val="00481637"/>
    <w:rsid w:val="00484A2F"/>
    <w:rsid w:val="00490620"/>
    <w:rsid w:val="004950B7"/>
    <w:rsid w:val="004B00EE"/>
    <w:rsid w:val="004B0CF8"/>
    <w:rsid w:val="004B4793"/>
    <w:rsid w:val="004C265C"/>
    <w:rsid w:val="004C318F"/>
    <w:rsid w:val="004C3A19"/>
    <w:rsid w:val="004C57EF"/>
    <w:rsid w:val="004C5F6E"/>
    <w:rsid w:val="004C6C0E"/>
    <w:rsid w:val="004C74BC"/>
    <w:rsid w:val="004C7963"/>
    <w:rsid w:val="004D5A48"/>
    <w:rsid w:val="004D7622"/>
    <w:rsid w:val="004E297D"/>
    <w:rsid w:val="004E7909"/>
    <w:rsid w:val="004F03A6"/>
    <w:rsid w:val="004F15D5"/>
    <w:rsid w:val="004F5A58"/>
    <w:rsid w:val="004F6AA8"/>
    <w:rsid w:val="00504499"/>
    <w:rsid w:val="0050498C"/>
    <w:rsid w:val="00515702"/>
    <w:rsid w:val="00515CE0"/>
    <w:rsid w:val="0052022A"/>
    <w:rsid w:val="00520FB5"/>
    <w:rsid w:val="00531BF6"/>
    <w:rsid w:val="005368D1"/>
    <w:rsid w:val="00537635"/>
    <w:rsid w:val="00543058"/>
    <w:rsid w:val="00543CC8"/>
    <w:rsid w:val="00545245"/>
    <w:rsid w:val="005453E8"/>
    <w:rsid w:val="005516B4"/>
    <w:rsid w:val="005545BC"/>
    <w:rsid w:val="00554DA4"/>
    <w:rsid w:val="00562373"/>
    <w:rsid w:val="00577263"/>
    <w:rsid w:val="005815BE"/>
    <w:rsid w:val="00581C42"/>
    <w:rsid w:val="0058426A"/>
    <w:rsid w:val="0058740D"/>
    <w:rsid w:val="005A2035"/>
    <w:rsid w:val="005A3F8A"/>
    <w:rsid w:val="005A6892"/>
    <w:rsid w:val="005B13DA"/>
    <w:rsid w:val="005B6E94"/>
    <w:rsid w:val="005C57EF"/>
    <w:rsid w:val="005D3592"/>
    <w:rsid w:val="005E0DF8"/>
    <w:rsid w:val="005E164A"/>
    <w:rsid w:val="005E3218"/>
    <w:rsid w:val="005F5CF0"/>
    <w:rsid w:val="00600C19"/>
    <w:rsid w:val="00601C51"/>
    <w:rsid w:val="00605BF2"/>
    <w:rsid w:val="006130FB"/>
    <w:rsid w:val="00613AF2"/>
    <w:rsid w:val="006140D0"/>
    <w:rsid w:val="006145A0"/>
    <w:rsid w:val="006234A1"/>
    <w:rsid w:val="00631F92"/>
    <w:rsid w:val="0063613A"/>
    <w:rsid w:val="00641ED1"/>
    <w:rsid w:val="006432B8"/>
    <w:rsid w:val="00644359"/>
    <w:rsid w:val="0064574E"/>
    <w:rsid w:val="006467A7"/>
    <w:rsid w:val="0065062B"/>
    <w:rsid w:val="006516B7"/>
    <w:rsid w:val="006529DF"/>
    <w:rsid w:val="0065404D"/>
    <w:rsid w:val="00654277"/>
    <w:rsid w:val="006573B0"/>
    <w:rsid w:val="00665EF6"/>
    <w:rsid w:val="006665A9"/>
    <w:rsid w:val="006669D6"/>
    <w:rsid w:val="006673AC"/>
    <w:rsid w:val="00670689"/>
    <w:rsid w:val="006762F9"/>
    <w:rsid w:val="00682C92"/>
    <w:rsid w:val="00682D29"/>
    <w:rsid w:val="00687010"/>
    <w:rsid w:val="00687F65"/>
    <w:rsid w:val="006A16E6"/>
    <w:rsid w:val="006A45D4"/>
    <w:rsid w:val="006B087C"/>
    <w:rsid w:val="006C0DBB"/>
    <w:rsid w:val="006C4E70"/>
    <w:rsid w:val="006D1043"/>
    <w:rsid w:val="006D7149"/>
    <w:rsid w:val="006E2CC4"/>
    <w:rsid w:val="006E305C"/>
    <w:rsid w:val="006E4B70"/>
    <w:rsid w:val="006E52F5"/>
    <w:rsid w:val="006E5FAA"/>
    <w:rsid w:val="006F054D"/>
    <w:rsid w:val="006F3A25"/>
    <w:rsid w:val="007044FC"/>
    <w:rsid w:val="007049E3"/>
    <w:rsid w:val="00707383"/>
    <w:rsid w:val="00710229"/>
    <w:rsid w:val="00714CA4"/>
    <w:rsid w:val="00714F6D"/>
    <w:rsid w:val="00716DAB"/>
    <w:rsid w:val="007207F8"/>
    <w:rsid w:val="00722A96"/>
    <w:rsid w:val="00726D60"/>
    <w:rsid w:val="007275F4"/>
    <w:rsid w:val="00734699"/>
    <w:rsid w:val="007347AD"/>
    <w:rsid w:val="00734D8E"/>
    <w:rsid w:val="007424B1"/>
    <w:rsid w:val="00752184"/>
    <w:rsid w:val="00753074"/>
    <w:rsid w:val="00756385"/>
    <w:rsid w:val="00756E76"/>
    <w:rsid w:val="00760F11"/>
    <w:rsid w:val="0076746F"/>
    <w:rsid w:val="00774479"/>
    <w:rsid w:val="00781184"/>
    <w:rsid w:val="00782A7C"/>
    <w:rsid w:val="0078426A"/>
    <w:rsid w:val="00786413"/>
    <w:rsid w:val="0078794E"/>
    <w:rsid w:val="007901EA"/>
    <w:rsid w:val="00790BA2"/>
    <w:rsid w:val="00791235"/>
    <w:rsid w:val="00793581"/>
    <w:rsid w:val="007949FE"/>
    <w:rsid w:val="00794F8D"/>
    <w:rsid w:val="00795044"/>
    <w:rsid w:val="0079577C"/>
    <w:rsid w:val="00797B93"/>
    <w:rsid w:val="007A1A6B"/>
    <w:rsid w:val="007B3370"/>
    <w:rsid w:val="007B7952"/>
    <w:rsid w:val="007C5400"/>
    <w:rsid w:val="007C5639"/>
    <w:rsid w:val="007C6979"/>
    <w:rsid w:val="007D4208"/>
    <w:rsid w:val="007D5559"/>
    <w:rsid w:val="007D627F"/>
    <w:rsid w:val="007D6F5A"/>
    <w:rsid w:val="007E3475"/>
    <w:rsid w:val="007E48E0"/>
    <w:rsid w:val="007E4A52"/>
    <w:rsid w:val="007E67AF"/>
    <w:rsid w:val="007F0085"/>
    <w:rsid w:val="007F16EF"/>
    <w:rsid w:val="007F5637"/>
    <w:rsid w:val="00800471"/>
    <w:rsid w:val="0080187B"/>
    <w:rsid w:val="008019CF"/>
    <w:rsid w:val="008042F6"/>
    <w:rsid w:val="00804318"/>
    <w:rsid w:val="00811546"/>
    <w:rsid w:val="00813429"/>
    <w:rsid w:val="00813CC8"/>
    <w:rsid w:val="00814838"/>
    <w:rsid w:val="00817195"/>
    <w:rsid w:val="00817C11"/>
    <w:rsid w:val="0082156A"/>
    <w:rsid w:val="008218D8"/>
    <w:rsid w:val="008255AB"/>
    <w:rsid w:val="00834CA8"/>
    <w:rsid w:val="008357C2"/>
    <w:rsid w:val="00837115"/>
    <w:rsid w:val="00841D51"/>
    <w:rsid w:val="0084319D"/>
    <w:rsid w:val="008439AB"/>
    <w:rsid w:val="00843A6E"/>
    <w:rsid w:val="008467BB"/>
    <w:rsid w:val="00847407"/>
    <w:rsid w:val="00847BEE"/>
    <w:rsid w:val="008525AE"/>
    <w:rsid w:val="0085287F"/>
    <w:rsid w:val="008639AE"/>
    <w:rsid w:val="00866393"/>
    <w:rsid w:val="00872787"/>
    <w:rsid w:val="008729E3"/>
    <w:rsid w:val="008811A6"/>
    <w:rsid w:val="0088421C"/>
    <w:rsid w:val="00884FB5"/>
    <w:rsid w:val="008868CF"/>
    <w:rsid w:val="00890C92"/>
    <w:rsid w:val="00895148"/>
    <w:rsid w:val="00896FCF"/>
    <w:rsid w:val="008A3006"/>
    <w:rsid w:val="008A3841"/>
    <w:rsid w:val="008A63FE"/>
    <w:rsid w:val="008A7EE1"/>
    <w:rsid w:val="008B042F"/>
    <w:rsid w:val="008B1913"/>
    <w:rsid w:val="008B2EF7"/>
    <w:rsid w:val="008B4071"/>
    <w:rsid w:val="008B561A"/>
    <w:rsid w:val="008C3E9B"/>
    <w:rsid w:val="008C4336"/>
    <w:rsid w:val="008C4CC7"/>
    <w:rsid w:val="008C5A50"/>
    <w:rsid w:val="008D1EEF"/>
    <w:rsid w:val="008D2F52"/>
    <w:rsid w:val="008D47D3"/>
    <w:rsid w:val="008E0E27"/>
    <w:rsid w:val="008E3CE4"/>
    <w:rsid w:val="008F17D4"/>
    <w:rsid w:val="008F2E4E"/>
    <w:rsid w:val="008F64C5"/>
    <w:rsid w:val="008F6F73"/>
    <w:rsid w:val="0090477F"/>
    <w:rsid w:val="0091182A"/>
    <w:rsid w:val="009218A1"/>
    <w:rsid w:val="00922127"/>
    <w:rsid w:val="00925551"/>
    <w:rsid w:val="009270E7"/>
    <w:rsid w:val="009324CD"/>
    <w:rsid w:val="00932DC3"/>
    <w:rsid w:val="00935691"/>
    <w:rsid w:val="00936692"/>
    <w:rsid w:val="009415AC"/>
    <w:rsid w:val="00945FFC"/>
    <w:rsid w:val="009479BB"/>
    <w:rsid w:val="00951082"/>
    <w:rsid w:val="00951AFB"/>
    <w:rsid w:val="009542A8"/>
    <w:rsid w:val="00954521"/>
    <w:rsid w:val="0095453F"/>
    <w:rsid w:val="00954CFC"/>
    <w:rsid w:val="0095739E"/>
    <w:rsid w:val="00960CCF"/>
    <w:rsid w:val="0096780F"/>
    <w:rsid w:val="00973D86"/>
    <w:rsid w:val="0099117B"/>
    <w:rsid w:val="00995517"/>
    <w:rsid w:val="009967DC"/>
    <w:rsid w:val="009A0DA5"/>
    <w:rsid w:val="009A67C2"/>
    <w:rsid w:val="009A7A65"/>
    <w:rsid w:val="009B23D5"/>
    <w:rsid w:val="009B2F09"/>
    <w:rsid w:val="009B6F2B"/>
    <w:rsid w:val="009B773E"/>
    <w:rsid w:val="009C06AF"/>
    <w:rsid w:val="009C2DBC"/>
    <w:rsid w:val="009D0F36"/>
    <w:rsid w:val="009E1FA5"/>
    <w:rsid w:val="009E7FCA"/>
    <w:rsid w:val="009F1993"/>
    <w:rsid w:val="009F7AC1"/>
    <w:rsid w:val="00A06B67"/>
    <w:rsid w:val="00A07225"/>
    <w:rsid w:val="00A10A70"/>
    <w:rsid w:val="00A24F27"/>
    <w:rsid w:val="00A255D6"/>
    <w:rsid w:val="00A27640"/>
    <w:rsid w:val="00A303FB"/>
    <w:rsid w:val="00A31E2D"/>
    <w:rsid w:val="00A36A36"/>
    <w:rsid w:val="00A468EF"/>
    <w:rsid w:val="00A47C6D"/>
    <w:rsid w:val="00A54D33"/>
    <w:rsid w:val="00A5681B"/>
    <w:rsid w:val="00A5704C"/>
    <w:rsid w:val="00A57177"/>
    <w:rsid w:val="00A61AE0"/>
    <w:rsid w:val="00A66688"/>
    <w:rsid w:val="00A816C5"/>
    <w:rsid w:val="00A82CAB"/>
    <w:rsid w:val="00A857A5"/>
    <w:rsid w:val="00A90AFE"/>
    <w:rsid w:val="00A9333F"/>
    <w:rsid w:val="00A94825"/>
    <w:rsid w:val="00A96DD0"/>
    <w:rsid w:val="00A974A7"/>
    <w:rsid w:val="00AA3C09"/>
    <w:rsid w:val="00AA3E47"/>
    <w:rsid w:val="00AA6AA7"/>
    <w:rsid w:val="00AA790E"/>
    <w:rsid w:val="00AB68BD"/>
    <w:rsid w:val="00AB7F79"/>
    <w:rsid w:val="00AC7155"/>
    <w:rsid w:val="00AC7BCB"/>
    <w:rsid w:val="00AD3D80"/>
    <w:rsid w:val="00AD44A5"/>
    <w:rsid w:val="00AD51F8"/>
    <w:rsid w:val="00AD70C4"/>
    <w:rsid w:val="00AE4682"/>
    <w:rsid w:val="00AE7DB7"/>
    <w:rsid w:val="00AF2906"/>
    <w:rsid w:val="00AF757C"/>
    <w:rsid w:val="00B05023"/>
    <w:rsid w:val="00B07DE5"/>
    <w:rsid w:val="00B11C88"/>
    <w:rsid w:val="00B12882"/>
    <w:rsid w:val="00B16FB4"/>
    <w:rsid w:val="00B1784B"/>
    <w:rsid w:val="00B23061"/>
    <w:rsid w:val="00B2587A"/>
    <w:rsid w:val="00B2601E"/>
    <w:rsid w:val="00B2658D"/>
    <w:rsid w:val="00B30BDB"/>
    <w:rsid w:val="00B310D5"/>
    <w:rsid w:val="00B3329C"/>
    <w:rsid w:val="00B340F7"/>
    <w:rsid w:val="00B3474D"/>
    <w:rsid w:val="00B5009B"/>
    <w:rsid w:val="00B51AF9"/>
    <w:rsid w:val="00B55AD1"/>
    <w:rsid w:val="00B65341"/>
    <w:rsid w:val="00B67AB1"/>
    <w:rsid w:val="00B7017C"/>
    <w:rsid w:val="00B72FB1"/>
    <w:rsid w:val="00B730DB"/>
    <w:rsid w:val="00B7426D"/>
    <w:rsid w:val="00B77EC7"/>
    <w:rsid w:val="00B809A1"/>
    <w:rsid w:val="00B83615"/>
    <w:rsid w:val="00B83BAB"/>
    <w:rsid w:val="00B84E54"/>
    <w:rsid w:val="00B85915"/>
    <w:rsid w:val="00B94C74"/>
    <w:rsid w:val="00B96C9D"/>
    <w:rsid w:val="00BA1D0F"/>
    <w:rsid w:val="00BA5793"/>
    <w:rsid w:val="00BA6127"/>
    <w:rsid w:val="00BA6FBE"/>
    <w:rsid w:val="00BB3CE1"/>
    <w:rsid w:val="00BB4313"/>
    <w:rsid w:val="00BC017F"/>
    <w:rsid w:val="00BC142F"/>
    <w:rsid w:val="00BC412A"/>
    <w:rsid w:val="00BC52C7"/>
    <w:rsid w:val="00BC6721"/>
    <w:rsid w:val="00BD5C81"/>
    <w:rsid w:val="00BE0545"/>
    <w:rsid w:val="00BE1E2E"/>
    <w:rsid w:val="00BE2860"/>
    <w:rsid w:val="00BE5BA1"/>
    <w:rsid w:val="00BE604D"/>
    <w:rsid w:val="00BE65CE"/>
    <w:rsid w:val="00BF0292"/>
    <w:rsid w:val="00BF0422"/>
    <w:rsid w:val="00BF07C6"/>
    <w:rsid w:val="00C00825"/>
    <w:rsid w:val="00C01CAD"/>
    <w:rsid w:val="00C02369"/>
    <w:rsid w:val="00C034E9"/>
    <w:rsid w:val="00C038F0"/>
    <w:rsid w:val="00C16040"/>
    <w:rsid w:val="00C2282D"/>
    <w:rsid w:val="00C25905"/>
    <w:rsid w:val="00C26CBD"/>
    <w:rsid w:val="00C30471"/>
    <w:rsid w:val="00C42102"/>
    <w:rsid w:val="00C4349E"/>
    <w:rsid w:val="00C45DE5"/>
    <w:rsid w:val="00C47D3E"/>
    <w:rsid w:val="00C5136B"/>
    <w:rsid w:val="00C5297F"/>
    <w:rsid w:val="00C547A3"/>
    <w:rsid w:val="00C54B3E"/>
    <w:rsid w:val="00C63B86"/>
    <w:rsid w:val="00C7450C"/>
    <w:rsid w:val="00C823D0"/>
    <w:rsid w:val="00C82CEE"/>
    <w:rsid w:val="00C83F09"/>
    <w:rsid w:val="00C85B9E"/>
    <w:rsid w:val="00C85ED2"/>
    <w:rsid w:val="00C93CEF"/>
    <w:rsid w:val="00C951FC"/>
    <w:rsid w:val="00CA4EC4"/>
    <w:rsid w:val="00CB0046"/>
    <w:rsid w:val="00CB14ED"/>
    <w:rsid w:val="00CB2B08"/>
    <w:rsid w:val="00CB2EEF"/>
    <w:rsid w:val="00CB33AA"/>
    <w:rsid w:val="00CB5E77"/>
    <w:rsid w:val="00CB5F4F"/>
    <w:rsid w:val="00CB6D2D"/>
    <w:rsid w:val="00CC0707"/>
    <w:rsid w:val="00CC246C"/>
    <w:rsid w:val="00CC2516"/>
    <w:rsid w:val="00CD05D0"/>
    <w:rsid w:val="00CD1B79"/>
    <w:rsid w:val="00CD756C"/>
    <w:rsid w:val="00CE04C8"/>
    <w:rsid w:val="00CE4432"/>
    <w:rsid w:val="00CF10C2"/>
    <w:rsid w:val="00CF3865"/>
    <w:rsid w:val="00D03391"/>
    <w:rsid w:val="00D035C7"/>
    <w:rsid w:val="00D052FB"/>
    <w:rsid w:val="00D1663C"/>
    <w:rsid w:val="00D16BF4"/>
    <w:rsid w:val="00D17803"/>
    <w:rsid w:val="00D23C51"/>
    <w:rsid w:val="00D24B14"/>
    <w:rsid w:val="00D25832"/>
    <w:rsid w:val="00D31A34"/>
    <w:rsid w:val="00D325A2"/>
    <w:rsid w:val="00D33CEB"/>
    <w:rsid w:val="00D35793"/>
    <w:rsid w:val="00D40550"/>
    <w:rsid w:val="00D428EC"/>
    <w:rsid w:val="00D42FA8"/>
    <w:rsid w:val="00D450EC"/>
    <w:rsid w:val="00D476C9"/>
    <w:rsid w:val="00D50BDB"/>
    <w:rsid w:val="00D528E4"/>
    <w:rsid w:val="00D52F34"/>
    <w:rsid w:val="00D53C8A"/>
    <w:rsid w:val="00D601E2"/>
    <w:rsid w:val="00D60C19"/>
    <w:rsid w:val="00D62DB9"/>
    <w:rsid w:val="00D715E0"/>
    <w:rsid w:val="00D73D76"/>
    <w:rsid w:val="00D74205"/>
    <w:rsid w:val="00D7592A"/>
    <w:rsid w:val="00D85543"/>
    <w:rsid w:val="00D859CB"/>
    <w:rsid w:val="00D87F0F"/>
    <w:rsid w:val="00D93B1B"/>
    <w:rsid w:val="00D9455D"/>
    <w:rsid w:val="00D96520"/>
    <w:rsid w:val="00DA0D73"/>
    <w:rsid w:val="00DA2B4D"/>
    <w:rsid w:val="00DA587E"/>
    <w:rsid w:val="00DB08EE"/>
    <w:rsid w:val="00DB1B2F"/>
    <w:rsid w:val="00DB6016"/>
    <w:rsid w:val="00DC07F2"/>
    <w:rsid w:val="00DC2488"/>
    <w:rsid w:val="00DC292C"/>
    <w:rsid w:val="00DD55D9"/>
    <w:rsid w:val="00DE67A3"/>
    <w:rsid w:val="00DF01FB"/>
    <w:rsid w:val="00DF06E2"/>
    <w:rsid w:val="00DF07FF"/>
    <w:rsid w:val="00E00BB5"/>
    <w:rsid w:val="00E02B7E"/>
    <w:rsid w:val="00E06BC9"/>
    <w:rsid w:val="00E114AD"/>
    <w:rsid w:val="00E24F8C"/>
    <w:rsid w:val="00E31D5B"/>
    <w:rsid w:val="00E34161"/>
    <w:rsid w:val="00E36D0A"/>
    <w:rsid w:val="00E37639"/>
    <w:rsid w:val="00E445B6"/>
    <w:rsid w:val="00E45128"/>
    <w:rsid w:val="00E47016"/>
    <w:rsid w:val="00E4793B"/>
    <w:rsid w:val="00E53114"/>
    <w:rsid w:val="00E55BC0"/>
    <w:rsid w:val="00E6408B"/>
    <w:rsid w:val="00E641BD"/>
    <w:rsid w:val="00E65A56"/>
    <w:rsid w:val="00E662FB"/>
    <w:rsid w:val="00E664AA"/>
    <w:rsid w:val="00E673B7"/>
    <w:rsid w:val="00E6757E"/>
    <w:rsid w:val="00E67D22"/>
    <w:rsid w:val="00E73AC3"/>
    <w:rsid w:val="00E75346"/>
    <w:rsid w:val="00E75826"/>
    <w:rsid w:val="00E83D83"/>
    <w:rsid w:val="00E840AB"/>
    <w:rsid w:val="00E84C51"/>
    <w:rsid w:val="00E8673A"/>
    <w:rsid w:val="00E86749"/>
    <w:rsid w:val="00E87E93"/>
    <w:rsid w:val="00E92F1A"/>
    <w:rsid w:val="00E94110"/>
    <w:rsid w:val="00E94A0E"/>
    <w:rsid w:val="00E95F79"/>
    <w:rsid w:val="00EA0144"/>
    <w:rsid w:val="00EA1455"/>
    <w:rsid w:val="00EA3E60"/>
    <w:rsid w:val="00EB406B"/>
    <w:rsid w:val="00EB51DE"/>
    <w:rsid w:val="00EC0706"/>
    <w:rsid w:val="00EC26FD"/>
    <w:rsid w:val="00ED4965"/>
    <w:rsid w:val="00ED5725"/>
    <w:rsid w:val="00ED6A87"/>
    <w:rsid w:val="00ED6AA2"/>
    <w:rsid w:val="00EE1C12"/>
    <w:rsid w:val="00EE476A"/>
    <w:rsid w:val="00EE58E4"/>
    <w:rsid w:val="00EE746F"/>
    <w:rsid w:val="00EE7D4E"/>
    <w:rsid w:val="00EF0290"/>
    <w:rsid w:val="00EF2FEB"/>
    <w:rsid w:val="00EF4692"/>
    <w:rsid w:val="00EF55A9"/>
    <w:rsid w:val="00EF785D"/>
    <w:rsid w:val="00F00190"/>
    <w:rsid w:val="00F00B14"/>
    <w:rsid w:val="00F00D87"/>
    <w:rsid w:val="00F05F56"/>
    <w:rsid w:val="00F071E3"/>
    <w:rsid w:val="00F10E37"/>
    <w:rsid w:val="00F11A5B"/>
    <w:rsid w:val="00F11B2B"/>
    <w:rsid w:val="00F123CE"/>
    <w:rsid w:val="00F1277F"/>
    <w:rsid w:val="00F14E1E"/>
    <w:rsid w:val="00F16343"/>
    <w:rsid w:val="00F16500"/>
    <w:rsid w:val="00F17C44"/>
    <w:rsid w:val="00F220EA"/>
    <w:rsid w:val="00F27642"/>
    <w:rsid w:val="00F313E1"/>
    <w:rsid w:val="00F355B7"/>
    <w:rsid w:val="00F36E94"/>
    <w:rsid w:val="00F40084"/>
    <w:rsid w:val="00F40614"/>
    <w:rsid w:val="00F411CF"/>
    <w:rsid w:val="00F42734"/>
    <w:rsid w:val="00F52BEA"/>
    <w:rsid w:val="00F54B04"/>
    <w:rsid w:val="00F558FA"/>
    <w:rsid w:val="00F6381A"/>
    <w:rsid w:val="00F63B97"/>
    <w:rsid w:val="00F77F05"/>
    <w:rsid w:val="00F8265C"/>
    <w:rsid w:val="00F82EFB"/>
    <w:rsid w:val="00F83098"/>
    <w:rsid w:val="00F85BB0"/>
    <w:rsid w:val="00F87200"/>
    <w:rsid w:val="00F911CE"/>
    <w:rsid w:val="00FA0FB1"/>
    <w:rsid w:val="00FA1EF1"/>
    <w:rsid w:val="00FA2E5C"/>
    <w:rsid w:val="00FB490D"/>
    <w:rsid w:val="00FB57F7"/>
    <w:rsid w:val="00FB7484"/>
    <w:rsid w:val="00FC4C64"/>
    <w:rsid w:val="00FD6805"/>
    <w:rsid w:val="00FE2833"/>
    <w:rsid w:val="00FE61FA"/>
    <w:rsid w:val="00FF0C2C"/>
    <w:rsid w:val="00FF2A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213"/>
    <w:pPr>
      <w:widowControl w:val="0"/>
      <w:overflowPunct w:val="0"/>
      <w:autoSpaceDE w:val="0"/>
      <w:autoSpaceDN w:val="0"/>
      <w:adjustRightInd w:val="0"/>
      <w:textAlignment w:val="baseline"/>
    </w:pPr>
    <w:rPr>
      <w:kern w:val="28"/>
    </w:rPr>
  </w:style>
  <w:style w:type="paragraph" w:styleId="Titre3">
    <w:name w:val="heading 3"/>
    <w:basedOn w:val="Normal"/>
    <w:next w:val="Normal"/>
    <w:qFormat/>
    <w:rsid w:val="000D6213"/>
    <w:pPr>
      <w:keepNext/>
      <w:spacing w:before="240" w:after="60"/>
      <w:outlineLvl w:val="2"/>
    </w:pPr>
    <w:rPr>
      <w:rFonts w:ascii="Cambria" w:hAnsi="Cambria"/>
      <w:b/>
      <w:sz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edeliste1">
    <w:name w:val="Paragraphe de liste1"/>
    <w:basedOn w:val="Normal"/>
    <w:rsid w:val="000D6213"/>
    <w:pPr>
      <w:ind w:left="708"/>
    </w:pPr>
  </w:style>
  <w:style w:type="paragraph" w:customStyle="1" w:styleId="Paragraphedeliste2">
    <w:name w:val="Paragraphe de liste2"/>
    <w:basedOn w:val="Normal"/>
    <w:rsid w:val="000D6213"/>
    <w:pPr>
      <w:ind w:left="708"/>
    </w:pPr>
  </w:style>
  <w:style w:type="character" w:customStyle="1" w:styleId="Titre3Car">
    <w:name w:val="Titre 3 Car"/>
    <w:basedOn w:val="Policepardfaut"/>
    <w:rsid w:val="000D6213"/>
    <w:rPr>
      <w:rFonts w:ascii="Cambria" w:hAnsi="Cambria"/>
      <w:b/>
      <w:kern w:val="28"/>
      <w:sz w:val="26"/>
    </w:rPr>
  </w:style>
  <w:style w:type="paragraph" w:styleId="Paragraphedeliste">
    <w:name w:val="List Paragraph"/>
    <w:basedOn w:val="Normal"/>
    <w:uiPriority w:val="34"/>
    <w:qFormat/>
    <w:rsid w:val="00A857A5"/>
    <w:pPr>
      <w:ind w:left="720"/>
      <w:contextualSpacing/>
    </w:pPr>
  </w:style>
  <w:style w:type="table" w:styleId="Grilledutableau">
    <w:name w:val="Table Grid"/>
    <w:basedOn w:val="TableauNormal"/>
    <w:uiPriority w:val="39"/>
    <w:rsid w:val="0054305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Policepardfaut"/>
    <w:rsid w:val="00CC246C"/>
  </w:style>
  <w:style w:type="paragraph" w:styleId="NormalWeb">
    <w:name w:val="Normal (Web)"/>
    <w:basedOn w:val="Normal"/>
    <w:uiPriority w:val="99"/>
    <w:semiHidden/>
    <w:unhideWhenUsed/>
    <w:rsid w:val="002412EE"/>
    <w:pPr>
      <w:widowControl/>
      <w:overflowPunct/>
      <w:autoSpaceDE/>
      <w:autoSpaceDN/>
      <w:adjustRightInd/>
      <w:spacing w:before="100" w:beforeAutospacing="1" w:after="119"/>
      <w:textAlignment w:val="auto"/>
    </w:pPr>
    <w:rPr>
      <w:kern w:val="0"/>
      <w:sz w:val="24"/>
      <w:szCs w:val="24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CA4EC4"/>
  </w:style>
  <w:style w:type="character" w:customStyle="1" w:styleId="NotedefinCar">
    <w:name w:val="Note de fin Car"/>
    <w:basedOn w:val="Policepardfaut"/>
    <w:link w:val="Notedefin"/>
    <w:uiPriority w:val="99"/>
    <w:semiHidden/>
    <w:rsid w:val="00CA4EC4"/>
    <w:rPr>
      <w:kern w:val="28"/>
    </w:rPr>
  </w:style>
  <w:style w:type="character" w:styleId="Appeldenotedefin">
    <w:name w:val="endnote reference"/>
    <w:basedOn w:val="Policepardfaut"/>
    <w:uiPriority w:val="99"/>
    <w:semiHidden/>
    <w:unhideWhenUsed/>
    <w:rsid w:val="00CA4EC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8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D2D854-1EB5-4201-AA62-E508569D5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1362</Words>
  <Characters>7497</Characters>
  <Application>Microsoft Office Word</Application>
  <DocSecurity>0</DocSecurity>
  <Lines>62</Lines>
  <Paragraphs>17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/>
      </vt:variant>
      <vt:variant>
        <vt:i4>0</vt:i4>
      </vt:variant>
    </vt:vector>
  </HeadingPairs>
  <TitlesOfParts>
    <vt:vector size="1" baseType="lpstr">
      <vt:lpstr/>
    </vt:vector>
  </TitlesOfParts>
  <Company>accueil</Company>
  <LinksUpToDate>false</LinksUpToDate>
  <CharactersWithSpaces>8842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mairie</dc:creator>
  <cp:lastModifiedBy>pyro</cp:lastModifiedBy>
  <cp:revision>2</cp:revision>
  <cp:lastPrinted>2022-01-12T13:39:00Z</cp:lastPrinted>
  <dcterms:created xsi:type="dcterms:W3CDTF">2022-03-16T16:09:00Z</dcterms:created>
  <dcterms:modified xsi:type="dcterms:W3CDTF">2022-03-16T16:09:00Z</dcterms:modified>
</cp:coreProperties>
</file>